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9D7B9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jc w:val="center"/>
        <w:textAlignment w:val="auto"/>
        <w:rPr>
          <w:rFonts w:ascii="Times New Roman" w:hAnsi="Times New Roman" w:eastAsia="宋体" w:cs="Times New Roman"/>
          <w:b/>
          <w:bCs/>
          <w:color w:val="auto"/>
          <w:sz w:val="24"/>
          <w:szCs w:val="21"/>
          <w:highlight w:val="none"/>
        </w:rPr>
      </w:pPr>
      <w:r>
        <w:rPr>
          <w:rFonts w:hint="eastAsia" w:ascii="Times New Roman" w:hAnsi="Times New Roman" w:eastAsia="宋体" w:cs="黑体"/>
          <w:b/>
          <w:bCs/>
          <w:color w:val="auto"/>
          <w:sz w:val="24"/>
          <w:szCs w:val="18"/>
          <w:highlight w:val="none"/>
        </w:rPr>
        <w:t>表2</w:t>
      </w:r>
      <w:r>
        <w:rPr>
          <w:rFonts w:hint="eastAsia" w:ascii="Times New Roman" w:hAnsi="Times New Roman" w:eastAsia="宋体" w:cs="黑体"/>
          <w:b/>
          <w:bCs/>
          <w:color w:val="auto"/>
          <w:sz w:val="24"/>
          <w:szCs w:val="18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18"/>
          <w:highlight w:val="none"/>
        </w:rPr>
        <w:t xml:space="preserve"> 纳入文献的护理伦理敏感性得分</w:t>
      </w:r>
      <w:bookmarkStart w:id="0" w:name="_GoBack"/>
      <w:bookmarkEnd w:id="0"/>
    </w:p>
    <w:tbl>
      <w:tblPr>
        <w:tblStyle w:val="9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4"/>
        <w:gridCol w:w="3129"/>
        <w:gridCol w:w="2409"/>
      </w:tblGrid>
      <w:tr w14:paraId="56C3F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4" w:type="dxa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2854719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  <w:t>纳入文献</w:t>
            </w:r>
          </w:p>
        </w:tc>
        <w:tc>
          <w:tcPr>
            <w:tcW w:w="5538" w:type="dxa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4DE8C3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18"/>
                <w:highlight w:val="none"/>
              </w:rPr>
              <w:t>护理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  <w:t>伦理敏感性</w:t>
            </w:r>
          </w:p>
        </w:tc>
      </w:tr>
      <w:tr w14:paraId="05C9F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84" w:type="dxa"/>
            <w:vMerge w:val="continue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22C0C11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</w:p>
        </w:tc>
        <w:tc>
          <w:tcPr>
            <w:tcW w:w="3129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602AC10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  <w:t>平均得分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  <w:t>95%</w:t>
            </w:r>
            <w:r>
              <w:rPr>
                <w:rFonts w:ascii="Times New Roman" w:hAnsi="Times New Roman" w:eastAsia="宋体" w:cs="Times New Roman"/>
                <w:i/>
                <w:iCs/>
                <w:color w:val="auto"/>
                <w:sz w:val="24"/>
                <w:szCs w:val="18"/>
                <w:highlight w:val="none"/>
              </w:rPr>
              <w:t>CI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sz w:val="24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  <w:t>)</w:t>
            </w:r>
          </w:p>
        </w:tc>
        <w:tc>
          <w:tcPr>
            <w:tcW w:w="2409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6C0A635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  <w:t>权重/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  <w:t>%</w:t>
            </w:r>
          </w:p>
        </w:tc>
      </w:tr>
      <w:tr w14:paraId="56327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1E62B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  <w:t>Lützén等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  <w:vertAlign w:val="superscript"/>
              </w:rPr>
              <w:t>[13]</w:t>
            </w:r>
          </w:p>
        </w:tc>
        <w:tc>
          <w:tcPr>
            <w:tcW w:w="312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28015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135.10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(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80.61,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189.59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)</w:t>
            </w: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5EECE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3.9</w:t>
            </w:r>
          </w:p>
        </w:tc>
      </w:tr>
      <w:tr w14:paraId="3BFA5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B0597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  <w:t>Bégat等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  <w:vertAlign w:val="superscript"/>
              </w:rPr>
              <w:t>[14]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C30E3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87.48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(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-0.37,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175.33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4E83D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2.1</w:t>
            </w:r>
          </w:p>
        </w:tc>
      </w:tr>
      <w:tr w14:paraId="4B3C1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D11D0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  <w:t>Huang等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  <w:vertAlign w:val="superscript"/>
              </w:rPr>
              <w:t>[15]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A9D5E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40.22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(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26.34,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54.10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9E14B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8.1</w:t>
            </w:r>
          </w:p>
        </w:tc>
      </w:tr>
      <w:tr w14:paraId="67394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02A15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  <w:t>Palazoğlu等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  <w:vertAlign w:val="superscript"/>
              </w:rPr>
              <w:t>[16]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29564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90.40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(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55.12,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125.68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8FAEA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5.7</w:t>
            </w:r>
          </w:p>
        </w:tc>
      </w:tr>
      <w:tr w14:paraId="5BC2B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611CD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  <w:t>岳鑫彦等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  <w:vertAlign w:val="superscript"/>
              </w:rPr>
              <w:t>[17]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F58FC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39.00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(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31.16,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46.84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7B4E9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8.5</w:t>
            </w:r>
          </w:p>
        </w:tc>
      </w:tr>
      <w:tr w14:paraId="66E7F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9367A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  <w:t>Mert Boğa等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  <w:vertAlign w:val="superscript"/>
              </w:rPr>
              <w:t>[18]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93B3F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90.90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(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51.90,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129.90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0339C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5.3</w:t>
            </w:r>
          </w:p>
        </w:tc>
      </w:tr>
      <w:tr w14:paraId="42F06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2CF42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  <w:t>Chen等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  <w:vertAlign w:val="superscript"/>
              </w:rPr>
              <w:t>[19]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EB6FB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35.82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(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19.81,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51.83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24F13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7.9</w:t>
            </w:r>
          </w:p>
        </w:tc>
      </w:tr>
      <w:tr w14:paraId="0CD5A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8DB84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  <w:t>Rezapour-Mirsaleh等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  <w:vertAlign w:val="superscript"/>
              </w:rPr>
              <w:t>[20]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ED9B8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41.12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(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13.58,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68.66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33632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6.6</w:t>
            </w:r>
          </w:p>
        </w:tc>
      </w:tr>
      <w:tr w14:paraId="39332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8D534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  <w:t>Seo等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  <w:vertAlign w:val="superscript"/>
              </w:rPr>
              <w:t>[21]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8A878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143.14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(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108.49,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177.79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03D8C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5.8</w:t>
            </w:r>
          </w:p>
        </w:tc>
      </w:tr>
      <w:tr w14:paraId="7BDA5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7FE18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  <w:t>Üzar Özçetin等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  <w:vertAlign w:val="superscript"/>
              </w:rPr>
              <w:t>[22]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6F29B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183.86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(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141.68,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226.04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FFD9A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5.0</w:t>
            </w:r>
          </w:p>
        </w:tc>
      </w:tr>
      <w:tr w14:paraId="135A1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B144F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  <w:t>Yildirim等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  <w:vertAlign w:val="superscript"/>
              </w:rPr>
              <w:t>[23]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F4F68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92.89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(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48.81,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136.97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545D8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4.8</w:t>
            </w:r>
          </w:p>
        </w:tc>
      </w:tr>
      <w:tr w14:paraId="107D5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19291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  <w:t>周思等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  <w:vertAlign w:val="superscript"/>
              </w:rPr>
              <w:t>[24]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30D00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38.34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(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22.76,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53.92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F3255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7.9</w:t>
            </w:r>
          </w:p>
        </w:tc>
      </w:tr>
      <w:tr w14:paraId="50309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CA858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  <w:t>Ye等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  <w:vertAlign w:val="superscript"/>
              </w:rPr>
              <w:t>[25]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C1A5F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39.41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(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25.28,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53.54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BD78D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8.0</w:t>
            </w:r>
          </w:p>
        </w:tc>
      </w:tr>
      <w:tr w14:paraId="71EFF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8CD00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  <w:t>Aydin Dogan等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  <w:vertAlign w:val="superscript"/>
              </w:rPr>
              <w:t>[26]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55118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93.86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(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55.62,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132.10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62501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5.4</w:t>
            </w:r>
          </w:p>
        </w:tc>
      </w:tr>
      <w:tr w14:paraId="42457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6CC61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  <w:t>何富容等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  <w:vertAlign w:val="superscript"/>
              </w:rPr>
              <w:t>[27]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0FE87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39.29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(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27.43,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51.15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EA791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8.2</w:t>
            </w:r>
          </w:p>
        </w:tc>
      </w:tr>
      <w:tr w14:paraId="1A7CC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286E96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  <w:t>黄斌等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  <w:vertAlign w:val="superscript"/>
              </w:rPr>
              <w:t>[28]</w:t>
            </w:r>
          </w:p>
        </w:tc>
        <w:tc>
          <w:tcPr>
            <w:tcW w:w="312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4B74CB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35.20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(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 xml:space="preserve">7.72,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62.68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483335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lang w:bidi="ar"/>
              </w:rPr>
              <w:t>6.6</w:t>
            </w:r>
          </w:p>
        </w:tc>
      </w:tr>
    </w:tbl>
    <w:p w14:paraId="26752A99">
      <w:pPr>
        <w:pStyle w:val="2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jc w:val="center"/>
        <w:textAlignment w:val="auto"/>
        <w:rPr>
          <w:rFonts w:hint="eastAsia" w:ascii="Times New Roman" w:hAnsi="Times New Roman" w:eastAsia="宋体"/>
          <w:color w:val="auto"/>
          <w:sz w:val="24"/>
          <w:highlight w:val="none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FmZWIzNDg2MmIzZjExOTIzMmViNTBmYTMwYTk0ZWY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inese Std GBT7714 (numeric)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wpazpdxo022t1ewzvmx0ve0zwvs2axxe0s2&quot;&gt;伦理meta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4&lt;/item&gt;&lt;item&gt;25&lt;/item&gt;&lt;item&gt;26&lt;/item&gt;&lt;item&gt;27&lt;/item&gt;&lt;item&gt;28&lt;/item&gt;&lt;item&gt;29&lt;/item&gt;&lt;item&gt;30&lt;/item&gt;&lt;item&gt;31&lt;/item&gt;&lt;item&gt;33&lt;/item&gt;&lt;/record-ids&gt;&lt;/item&gt;&lt;/Libraries&gt;"/>
  </w:docVars>
  <w:rsids>
    <w:rsidRoot w:val="009D0736"/>
    <w:rsid w:val="000128AF"/>
    <w:rsid w:val="00016397"/>
    <w:rsid w:val="00037E49"/>
    <w:rsid w:val="00053A42"/>
    <w:rsid w:val="000A31D8"/>
    <w:rsid w:val="000A3E15"/>
    <w:rsid w:val="000E667F"/>
    <w:rsid w:val="00154A4C"/>
    <w:rsid w:val="001579BD"/>
    <w:rsid w:val="001903AD"/>
    <w:rsid w:val="001B7FC4"/>
    <w:rsid w:val="001D2F22"/>
    <w:rsid w:val="00231A1A"/>
    <w:rsid w:val="002342D6"/>
    <w:rsid w:val="002366DA"/>
    <w:rsid w:val="0026632F"/>
    <w:rsid w:val="002713DC"/>
    <w:rsid w:val="0029374C"/>
    <w:rsid w:val="00293D0B"/>
    <w:rsid w:val="002A2DAA"/>
    <w:rsid w:val="00311201"/>
    <w:rsid w:val="00316F4C"/>
    <w:rsid w:val="0033365A"/>
    <w:rsid w:val="003475E1"/>
    <w:rsid w:val="003A12B1"/>
    <w:rsid w:val="003B55A1"/>
    <w:rsid w:val="003D4FF6"/>
    <w:rsid w:val="003D6DC8"/>
    <w:rsid w:val="00417235"/>
    <w:rsid w:val="00431B25"/>
    <w:rsid w:val="004522CA"/>
    <w:rsid w:val="00455054"/>
    <w:rsid w:val="00486A65"/>
    <w:rsid w:val="004A54DD"/>
    <w:rsid w:val="004B28F9"/>
    <w:rsid w:val="004D5B55"/>
    <w:rsid w:val="005016BC"/>
    <w:rsid w:val="005031D4"/>
    <w:rsid w:val="005320C8"/>
    <w:rsid w:val="00541DFF"/>
    <w:rsid w:val="00557D28"/>
    <w:rsid w:val="005716B5"/>
    <w:rsid w:val="0059454E"/>
    <w:rsid w:val="00602EEA"/>
    <w:rsid w:val="0061385B"/>
    <w:rsid w:val="00624EDF"/>
    <w:rsid w:val="00632583"/>
    <w:rsid w:val="00644816"/>
    <w:rsid w:val="00651F12"/>
    <w:rsid w:val="006A08CF"/>
    <w:rsid w:val="006A1254"/>
    <w:rsid w:val="006C28D7"/>
    <w:rsid w:val="00701A11"/>
    <w:rsid w:val="007866FB"/>
    <w:rsid w:val="0078748A"/>
    <w:rsid w:val="007B0019"/>
    <w:rsid w:val="007B64F9"/>
    <w:rsid w:val="007D7521"/>
    <w:rsid w:val="00804F04"/>
    <w:rsid w:val="00821FCB"/>
    <w:rsid w:val="00844CE3"/>
    <w:rsid w:val="00943D65"/>
    <w:rsid w:val="00982B9A"/>
    <w:rsid w:val="009D0736"/>
    <w:rsid w:val="00A551B2"/>
    <w:rsid w:val="00A84CF8"/>
    <w:rsid w:val="00A93B49"/>
    <w:rsid w:val="00AB3211"/>
    <w:rsid w:val="00AB6069"/>
    <w:rsid w:val="00AE29A0"/>
    <w:rsid w:val="00AF08B4"/>
    <w:rsid w:val="00AF2E7C"/>
    <w:rsid w:val="00B04AD9"/>
    <w:rsid w:val="00B115DA"/>
    <w:rsid w:val="00B27EFF"/>
    <w:rsid w:val="00BA3998"/>
    <w:rsid w:val="00BC5B11"/>
    <w:rsid w:val="00BD045B"/>
    <w:rsid w:val="00BD2B60"/>
    <w:rsid w:val="00BF40DC"/>
    <w:rsid w:val="00C236B8"/>
    <w:rsid w:val="00C80A73"/>
    <w:rsid w:val="00CA66AC"/>
    <w:rsid w:val="00CD4C1A"/>
    <w:rsid w:val="00D0647D"/>
    <w:rsid w:val="00D11DC4"/>
    <w:rsid w:val="00D54075"/>
    <w:rsid w:val="00DA49FF"/>
    <w:rsid w:val="00DB3FA3"/>
    <w:rsid w:val="00DF258E"/>
    <w:rsid w:val="00E14A8D"/>
    <w:rsid w:val="00E86ACF"/>
    <w:rsid w:val="00E950CF"/>
    <w:rsid w:val="00F126F0"/>
    <w:rsid w:val="00F40CBB"/>
    <w:rsid w:val="00F621A9"/>
    <w:rsid w:val="00F64022"/>
    <w:rsid w:val="0372241C"/>
    <w:rsid w:val="03D575A8"/>
    <w:rsid w:val="05654425"/>
    <w:rsid w:val="0652180C"/>
    <w:rsid w:val="09045F63"/>
    <w:rsid w:val="0A963C86"/>
    <w:rsid w:val="0DAD05B2"/>
    <w:rsid w:val="0F7B6853"/>
    <w:rsid w:val="13C1591D"/>
    <w:rsid w:val="15F066B0"/>
    <w:rsid w:val="1B5763C6"/>
    <w:rsid w:val="1CAE503A"/>
    <w:rsid w:val="1EFE760C"/>
    <w:rsid w:val="244D0366"/>
    <w:rsid w:val="26EA27E4"/>
    <w:rsid w:val="27732B34"/>
    <w:rsid w:val="286A1F1D"/>
    <w:rsid w:val="2A4172AF"/>
    <w:rsid w:val="2A6C1D9B"/>
    <w:rsid w:val="2CF76ABB"/>
    <w:rsid w:val="2DA17C89"/>
    <w:rsid w:val="32D72742"/>
    <w:rsid w:val="34D332FE"/>
    <w:rsid w:val="36CC7811"/>
    <w:rsid w:val="3A86417A"/>
    <w:rsid w:val="3A976156"/>
    <w:rsid w:val="3BA90120"/>
    <w:rsid w:val="3C2E4FEE"/>
    <w:rsid w:val="3F544847"/>
    <w:rsid w:val="40E912F4"/>
    <w:rsid w:val="41744D2D"/>
    <w:rsid w:val="41C07F72"/>
    <w:rsid w:val="42E507A9"/>
    <w:rsid w:val="45F60406"/>
    <w:rsid w:val="468D4DC8"/>
    <w:rsid w:val="47EF335F"/>
    <w:rsid w:val="489D100D"/>
    <w:rsid w:val="4A5C2802"/>
    <w:rsid w:val="4E740A62"/>
    <w:rsid w:val="52412A09"/>
    <w:rsid w:val="53193986"/>
    <w:rsid w:val="53636BA2"/>
    <w:rsid w:val="543624A0"/>
    <w:rsid w:val="57000F6C"/>
    <w:rsid w:val="57EE16E8"/>
    <w:rsid w:val="58AA6667"/>
    <w:rsid w:val="5A9B2ED2"/>
    <w:rsid w:val="5C8C6F77"/>
    <w:rsid w:val="5D7932B6"/>
    <w:rsid w:val="614A13E8"/>
    <w:rsid w:val="622B1BF5"/>
    <w:rsid w:val="65BD33D7"/>
    <w:rsid w:val="6620029B"/>
    <w:rsid w:val="68F151C3"/>
    <w:rsid w:val="72121874"/>
    <w:rsid w:val="72415B59"/>
    <w:rsid w:val="734E4803"/>
    <w:rsid w:val="73B0102A"/>
    <w:rsid w:val="74B57F03"/>
    <w:rsid w:val="765A0A00"/>
    <w:rsid w:val="77FE4D75"/>
    <w:rsid w:val="79321F63"/>
    <w:rsid w:val="7A765096"/>
    <w:rsid w:val="7A9153FC"/>
    <w:rsid w:val="7ADA6684"/>
    <w:rsid w:val="7DD52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qFormat/>
    <w:uiPriority w:val="0"/>
    <w:pPr>
      <w:jc w:val="left"/>
    </w:pPr>
  </w:style>
  <w:style w:type="paragraph" w:styleId="3">
    <w:name w:val="Balloon Text"/>
    <w:basedOn w:val="1"/>
    <w:link w:val="16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footnote text"/>
    <w:basedOn w:val="1"/>
    <w:link w:val="19"/>
    <w:qFormat/>
    <w:uiPriority w:val="0"/>
    <w:pPr>
      <w:snapToGrid w:val="0"/>
      <w:jc w:val="left"/>
    </w:pPr>
    <w:rPr>
      <w:sz w:val="18"/>
    </w:rPr>
  </w:style>
  <w:style w:type="paragraph" w:styleId="7">
    <w:name w:val="annotation subject"/>
    <w:basedOn w:val="2"/>
    <w:next w:val="2"/>
    <w:link w:val="18"/>
    <w:qFormat/>
    <w:uiPriority w:val="0"/>
    <w:rPr>
      <w:b/>
      <w:bCs/>
    </w:rPr>
  </w:style>
  <w:style w:type="table" w:styleId="9">
    <w:name w:val="Table Grid"/>
    <w:basedOn w:val="8"/>
    <w:qFormat/>
    <w:uiPriority w:val="99"/>
    <w:pPr>
      <w:widowControl w:val="0"/>
      <w:jc w:val="both"/>
    </w:pPr>
    <w:rPr>
      <w:rFonts w:ascii="等线" w:hAnsi="等线"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styleId="12">
    <w:name w:val="annotation reference"/>
    <w:basedOn w:val="10"/>
    <w:qFormat/>
    <w:uiPriority w:val="0"/>
    <w:rPr>
      <w:sz w:val="21"/>
      <w:szCs w:val="21"/>
    </w:rPr>
  </w:style>
  <w:style w:type="character" w:styleId="13">
    <w:name w:val="footnote reference"/>
    <w:basedOn w:val="10"/>
    <w:qFormat/>
    <w:uiPriority w:val="0"/>
    <w:rPr>
      <w:vertAlign w:val="superscript"/>
    </w:rPr>
  </w:style>
  <w:style w:type="character" w:customStyle="1" w:styleId="14">
    <w:name w:val="font21"/>
    <w:basedOn w:val="10"/>
    <w:qFormat/>
    <w:uiPriority w:val="0"/>
    <w:rPr>
      <w:rFonts w:ascii="Segoe UI" w:hAnsi="Segoe UI" w:eastAsia="Segoe UI" w:cs="Segoe UI"/>
      <w:strike/>
      <w:color w:val="000000"/>
      <w:sz w:val="22"/>
      <w:szCs w:val="22"/>
    </w:rPr>
  </w:style>
  <w:style w:type="character" w:customStyle="1" w:styleId="15">
    <w:name w:val="font11"/>
    <w:basedOn w:val="10"/>
    <w:qFormat/>
    <w:uiPriority w:val="0"/>
    <w:rPr>
      <w:rFonts w:hint="eastAsia" w:ascii="等线" w:hAnsi="等线" w:eastAsia="等线" w:cs="等线"/>
      <w:strike/>
      <w:color w:val="000000"/>
      <w:sz w:val="22"/>
      <w:szCs w:val="22"/>
    </w:rPr>
  </w:style>
  <w:style w:type="character" w:customStyle="1" w:styleId="16">
    <w:name w:val="批注框文本 字符"/>
    <w:basedOn w:val="10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批注文字 字符"/>
    <w:basedOn w:val="10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8">
    <w:name w:val="批注主题 字符"/>
    <w:basedOn w:val="17"/>
    <w:link w:val="7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19">
    <w:name w:val="脚注文本 字符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24"/>
    </w:rPr>
  </w:style>
  <w:style w:type="paragraph" w:styleId="2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1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2">
    <w:name w:val="EndNote Bibliography Title"/>
    <w:basedOn w:val="1"/>
    <w:link w:val="23"/>
    <w:qFormat/>
    <w:uiPriority w:val="0"/>
    <w:pPr>
      <w:jc w:val="center"/>
    </w:pPr>
    <w:rPr>
      <w:rFonts w:ascii="Calibri" w:hAnsi="Calibri" w:cs="Calibri"/>
      <w:sz w:val="20"/>
    </w:rPr>
  </w:style>
  <w:style w:type="character" w:customStyle="1" w:styleId="23">
    <w:name w:val="EndNote Bibliography Title 字符"/>
    <w:basedOn w:val="10"/>
    <w:link w:val="22"/>
    <w:qFormat/>
    <w:uiPriority w:val="0"/>
    <w:rPr>
      <w:rFonts w:ascii="Calibri" w:hAnsi="Calibri" w:cs="Calibri" w:eastAsiaTheme="minorEastAsia"/>
      <w:kern w:val="2"/>
      <w:szCs w:val="24"/>
    </w:rPr>
  </w:style>
  <w:style w:type="paragraph" w:customStyle="1" w:styleId="24">
    <w:name w:val="EndNote Bibliography"/>
    <w:basedOn w:val="1"/>
    <w:link w:val="25"/>
    <w:qFormat/>
    <w:uiPriority w:val="0"/>
    <w:pPr>
      <w:jc w:val="left"/>
    </w:pPr>
    <w:rPr>
      <w:rFonts w:ascii="Calibri" w:hAnsi="Calibri" w:cs="Calibri"/>
      <w:sz w:val="20"/>
    </w:rPr>
  </w:style>
  <w:style w:type="character" w:customStyle="1" w:styleId="25">
    <w:name w:val="EndNote Bibliography 字符"/>
    <w:basedOn w:val="10"/>
    <w:link w:val="24"/>
    <w:qFormat/>
    <w:uiPriority w:val="0"/>
    <w:rPr>
      <w:rFonts w:ascii="Calibri" w:hAnsi="Calibri" w:cs="Calibri" w:eastAsiaTheme="minorEastAsia"/>
      <w:kern w:val="2"/>
      <w:szCs w:val="24"/>
    </w:rPr>
  </w:style>
  <w:style w:type="paragraph" w:customStyle="1" w:styleId="26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F8217-4ABF-436F-999F-BEB81EC5804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792</Words>
  <Characters>1935</Characters>
  <Lines>492</Lines>
  <Paragraphs>455</Paragraphs>
  <TotalTime>185</TotalTime>
  <ScaleCrop>false</ScaleCrop>
  <LinksUpToDate>false</LinksUpToDate>
  <CharactersWithSpaces>1977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2024-07-28T01:05:00Z</dcterms:created>
  <dc:creator>王玉茹</dc:creator>
  <cp:lastModifiedBy>windy</cp:lastModifiedBy>
  <dcterms:modified xsi:type="dcterms:W3CDTF">2026-02-09T08:27:50Z</dcterms:modified>
  <cp:revision>138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9FA44C66432C4C818887129625F25562_13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