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07E7C">
      <w:pPr>
        <w:spacing w:line="360" w:lineRule="auto"/>
        <w:jc w:val="center"/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</w:pPr>
      <w:r>
        <w:rPr>
          <w:rFonts w:hint="eastAsia" w:ascii="Times New Roman" w:eastAsia="宋体"/>
          <w:b/>
          <w:sz w:val="21"/>
          <w:szCs w:val="21"/>
        </w:rPr>
        <w:t>表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5     </w:t>
      </w:r>
      <w:r>
        <w:rPr>
          <w:rFonts w:hint="eastAsia" w:ascii="Times New Roman" w:eastAsia="宋体"/>
          <w:b/>
          <w:sz w:val="21"/>
          <w:szCs w:val="21"/>
        </w:rPr>
        <w:t>并发症对比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   [ 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</w:rPr>
        <w:t>n</w:t>
      </w:r>
      <w:r>
        <w:rPr>
          <w:rFonts w:hint="eastAsia" w:ascii="Times New Roman" w:eastAsia="宋体"/>
          <w:b/>
          <w:sz w:val="21"/>
          <w:szCs w:val="21"/>
        </w:rPr>
        <w:t>（</w:t>
      </w:r>
      <w:r>
        <w:rPr>
          <w:rFonts w:hint="eastAsia" w:ascii="Times New Roman" w:hAnsi="Times New Roman" w:eastAsia="宋体"/>
          <w:b/>
          <w:sz w:val="21"/>
          <w:szCs w:val="21"/>
        </w:rPr>
        <w:t>%</w:t>
      </w:r>
      <w:r>
        <w:rPr>
          <w:rFonts w:hint="eastAsia" w:ascii="Times New Roman" w:eastAsia="宋体"/>
          <w:b/>
          <w:sz w:val="21"/>
          <w:szCs w:val="21"/>
        </w:rPr>
        <w:t>）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=40 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>]</w:t>
      </w:r>
    </w:p>
    <w:tbl>
      <w:tblPr>
        <w:tblStyle w:val="6"/>
        <w:tblW w:w="104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944"/>
        <w:gridCol w:w="968"/>
        <w:gridCol w:w="1096"/>
        <w:gridCol w:w="1760"/>
        <w:gridCol w:w="1368"/>
        <w:gridCol w:w="960"/>
        <w:gridCol w:w="1180"/>
        <w:gridCol w:w="1208"/>
      </w:tblGrid>
      <w:tr w14:paraId="13A3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tcBorders>
              <w:top w:val="single" w:color="auto" w:sz="12" w:space="0"/>
              <w:bottom w:val="single" w:color="auto" w:sz="4" w:space="0"/>
            </w:tcBorders>
          </w:tcPr>
          <w:p w14:paraId="7B751D0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分组</w:t>
            </w:r>
          </w:p>
        </w:tc>
        <w:tc>
          <w:tcPr>
            <w:tcW w:w="944" w:type="dxa"/>
            <w:tcBorders>
              <w:top w:val="single" w:color="auto" w:sz="12" w:space="0"/>
              <w:bottom w:val="single" w:color="auto" w:sz="4" w:space="0"/>
            </w:tcBorders>
          </w:tcPr>
          <w:p w14:paraId="2199B82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压疮</w:t>
            </w:r>
          </w:p>
        </w:tc>
        <w:tc>
          <w:tcPr>
            <w:tcW w:w="968" w:type="dxa"/>
            <w:tcBorders>
              <w:top w:val="single" w:color="auto" w:sz="12" w:space="0"/>
              <w:bottom w:val="single" w:color="auto" w:sz="4" w:space="0"/>
            </w:tcBorders>
          </w:tcPr>
          <w:p w14:paraId="1E294160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出血</w:t>
            </w:r>
          </w:p>
        </w:tc>
        <w:tc>
          <w:tcPr>
            <w:tcW w:w="1096" w:type="dxa"/>
            <w:tcBorders>
              <w:top w:val="single" w:color="auto" w:sz="12" w:space="0"/>
              <w:bottom w:val="single" w:color="auto" w:sz="4" w:space="0"/>
            </w:tcBorders>
          </w:tcPr>
          <w:p w14:paraId="75D5B1E5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肺部感染</w:t>
            </w:r>
          </w:p>
        </w:tc>
        <w:tc>
          <w:tcPr>
            <w:tcW w:w="1760" w:type="dxa"/>
            <w:tcBorders>
              <w:top w:val="single" w:color="auto" w:sz="12" w:space="0"/>
              <w:bottom w:val="single" w:color="auto" w:sz="4" w:space="0"/>
            </w:tcBorders>
          </w:tcPr>
          <w:p w14:paraId="0F77628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下肢深静脉血栓</w:t>
            </w:r>
          </w:p>
        </w:tc>
        <w:tc>
          <w:tcPr>
            <w:tcW w:w="1368" w:type="dxa"/>
            <w:tcBorders>
              <w:top w:val="single" w:color="auto" w:sz="12" w:space="0"/>
              <w:bottom w:val="single" w:color="auto" w:sz="4" w:space="0"/>
            </w:tcBorders>
          </w:tcPr>
          <w:p w14:paraId="086428C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泌尿系感染</w:t>
            </w:r>
          </w:p>
        </w:tc>
        <w:tc>
          <w:tcPr>
            <w:tcW w:w="960" w:type="dxa"/>
            <w:tcBorders>
              <w:top w:val="single" w:color="auto" w:sz="12" w:space="0"/>
              <w:bottom w:val="single" w:color="auto" w:sz="4" w:space="0"/>
            </w:tcBorders>
          </w:tcPr>
          <w:p w14:paraId="5993A49D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腹胀</w:t>
            </w:r>
          </w:p>
        </w:tc>
        <w:tc>
          <w:tcPr>
            <w:tcW w:w="1180" w:type="dxa"/>
            <w:tcBorders>
              <w:top w:val="single" w:color="auto" w:sz="12" w:space="0"/>
              <w:bottom w:val="single" w:color="auto" w:sz="4" w:space="0"/>
            </w:tcBorders>
          </w:tcPr>
          <w:p w14:paraId="32AEE3D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恶心呕吐</w:t>
            </w:r>
          </w:p>
        </w:tc>
        <w:tc>
          <w:tcPr>
            <w:tcW w:w="1208" w:type="dxa"/>
            <w:tcBorders>
              <w:top w:val="single" w:color="auto" w:sz="12" w:space="0"/>
              <w:bottom w:val="single" w:color="auto" w:sz="4" w:space="0"/>
            </w:tcBorders>
          </w:tcPr>
          <w:p w14:paraId="42FFB050">
            <w:pPr>
              <w:spacing w:line="360" w:lineRule="auto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总计</w:t>
            </w:r>
          </w:p>
        </w:tc>
      </w:tr>
      <w:tr w14:paraId="1B73B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tcBorders>
              <w:top w:val="single" w:color="auto" w:sz="4" w:space="0"/>
            </w:tcBorders>
          </w:tcPr>
          <w:p w14:paraId="0621E99D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观察组</w:t>
            </w:r>
          </w:p>
        </w:tc>
        <w:tc>
          <w:tcPr>
            <w:tcW w:w="944" w:type="dxa"/>
            <w:tcBorders>
              <w:top w:val="single" w:color="auto" w:sz="4" w:space="0"/>
            </w:tcBorders>
          </w:tcPr>
          <w:p w14:paraId="1D51F3A6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968" w:type="dxa"/>
            <w:tcBorders>
              <w:top w:val="single" w:color="auto" w:sz="4" w:space="0"/>
            </w:tcBorders>
          </w:tcPr>
          <w:p w14:paraId="059463DD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0（0.00）</w:t>
            </w:r>
          </w:p>
        </w:tc>
        <w:tc>
          <w:tcPr>
            <w:tcW w:w="1096" w:type="dxa"/>
            <w:tcBorders>
              <w:top w:val="single" w:color="auto" w:sz="4" w:space="0"/>
            </w:tcBorders>
          </w:tcPr>
          <w:p w14:paraId="4EA1C066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0（0.00）</w:t>
            </w:r>
          </w:p>
        </w:tc>
        <w:tc>
          <w:tcPr>
            <w:tcW w:w="1760" w:type="dxa"/>
            <w:tcBorders>
              <w:top w:val="single" w:color="auto" w:sz="4" w:space="0"/>
            </w:tcBorders>
          </w:tcPr>
          <w:p w14:paraId="278EC5AE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1368" w:type="dxa"/>
            <w:tcBorders>
              <w:top w:val="single" w:color="auto" w:sz="4" w:space="0"/>
            </w:tcBorders>
          </w:tcPr>
          <w:p w14:paraId="0B907374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0（0.00）</w:t>
            </w:r>
          </w:p>
        </w:tc>
        <w:tc>
          <w:tcPr>
            <w:tcW w:w="960" w:type="dxa"/>
            <w:tcBorders>
              <w:top w:val="single" w:color="auto" w:sz="4" w:space="0"/>
            </w:tcBorders>
          </w:tcPr>
          <w:p w14:paraId="058C7062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0（0.00）</w:t>
            </w:r>
          </w:p>
        </w:tc>
        <w:tc>
          <w:tcPr>
            <w:tcW w:w="1180" w:type="dxa"/>
            <w:tcBorders>
              <w:top w:val="single" w:color="auto" w:sz="4" w:space="0"/>
            </w:tcBorders>
          </w:tcPr>
          <w:p w14:paraId="02D3DBD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1208" w:type="dxa"/>
            <w:tcBorders>
              <w:top w:val="single" w:color="auto" w:sz="4" w:space="0"/>
            </w:tcBorders>
          </w:tcPr>
          <w:p w14:paraId="5FA84468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3（7.50）</w:t>
            </w:r>
          </w:p>
        </w:tc>
      </w:tr>
      <w:tr w14:paraId="06C68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34256B68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对照组</w:t>
            </w:r>
          </w:p>
        </w:tc>
        <w:tc>
          <w:tcPr>
            <w:tcW w:w="944" w:type="dxa"/>
          </w:tcPr>
          <w:p w14:paraId="6896DEAF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2（5.00）</w:t>
            </w:r>
          </w:p>
        </w:tc>
        <w:tc>
          <w:tcPr>
            <w:tcW w:w="968" w:type="dxa"/>
          </w:tcPr>
          <w:p w14:paraId="4239216C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1096" w:type="dxa"/>
          </w:tcPr>
          <w:p w14:paraId="71CE72FF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1760" w:type="dxa"/>
          </w:tcPr>
          <w:p w14:paraId="743E2B0C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2（5.00）</w:t>
            </w:r>
          </w:p>
        </w:tc>
        <w:tc>
          <w:tcPr>
            <w:tcW w:w="1368" w:type="dxa"/>
          </w:tcPr>
          <w:p w14:paraId="72D1B65A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1（2.50）</w:t>
            </w:r>
          </w:p>
        </w:tc>
        <w:tc>
          <w:tcPr>
            <w:tcW w:w="960" w:type="dxa"/>
          </w:tcPr>
          <w:p w14:paraId="19BF9781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2（5.00）</w:t>
            </w:r>
          </w:p>
        </w:tc>
        <w:tc>
          <w:tcPr>
            <w:tcW w:w="1180" w:type="dxa"/>
          </w:tcPr>
          <w:p w14:paraId="38719CB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2（5.00）</w:t>
            </w:r>
          </w:p>
        </w:tc>
        <w:tc>
          <w:tcPr>
            <w:tcW w:w="1208" w:type="dxa"/>
          </w:tcPr>
          <w:p w14:paraId="721B0D15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11（27.50）</w:t>
            </w:r>
          </w:p>
        </w:tc>
      </w:tr>
      <w:tr w14:paraId="0804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</w:tcPr>
          <w:p w14:paraId="2CA80B1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i/>
                <w:szCs w:val="21"/>
              </w:rPr>
              <w:t>χ²</w:t>
            </w:r>
          </w:p>
        </w:tc>
        <w:tc>
          <w:tcPr>
            <w:tcW w:w="944" w:type="dxa"/>
          </w:tcPr>
          <w:p w14:paraId="1E912CD2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968" w:type="dxa"/>
          </w:tcPr>
          <w:p w14:paraId="45870DF1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096" w:type="dxa"/>
          </w:tcPr>
          <w:p w14:paraId="3D19FCE4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760" w:type="dxa"/>
          </w:tcPr>
          <w:p w14:paraId="01089734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368" w:type="dxa"/>
          </w:tcPr>
          <w:p w14:paraId="7728AFE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960" w:type="dxa"/>
          </w:tcPr>
          <w:p w14:paraId="5F9773F6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80" w:type="dxa"/>
          </w:tcPr>
          <w:p w14:paraId="3B86D04C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08" w:type="dxa"/>
          </w:tcPr>
          <w:p w14:paraId="191EBEEE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5.541</w:t>
            </w:r>
          </w:p>
        </w:tc>
      </w:tr>
      <w:tr w14:paraId="09C01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tcBorders>
              <w:bottom w:val="single" w:color="auto" w:sz="12" w:space="0"/>
            </w:tcBorders>
          </w:tcPr>
          <w:p w14:paraId="5896D855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i/>
                <w:iCs/>
                <w:szCs w:val="21"/>
              </w:rPr>
              <w:t>P</w:t>
            </w:r>
          </w:p>
        </w:tc>
        <w:tc>
          <w:tcPr>
            <w:tcW w:w="944" w:type="dxa"/>
            <w:tcBorders>
              <w:bottom w:val="single" w:color="auto" w:sz="12" w:space="0"/>
            </w:tcBorders>
          </w:tcPr>
          <w:p w14:paraId="7B4739C5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968" w:type="dxa"/>
            <w:tcBorders>
              <w:bottom w:val="single" w:color="auto" w:sz="12" w:space="0"/>
            </w:tcBorders>
          </w:tcPr>
          <w:p w14:paraId="71308ED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096" w:type="dxa"/>
            <w:tcBorders>
              <w:bottom w:val="single" w:color="auto" w:sz="12" w:space="0"/>
            </w:tcBorders>
          </w:tcPr>
          <w:p w14:paraId="17ECC326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760" w:type="dxa"/>
            <w:tcBorders>
              <w:bottom w:val="single" w:color="auto" w:sz="12" w:space="0"/>
            </w:tcBorders>
          </w:tcPr>
          <w:p w14:paraId="4C8B5F1D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368" w:type="dxa"/>
            <w:tcBorders>
              <w:bottom w:val="single" w:color="auto" w:sz="12" w:space="0"/>
            </w:tcBorders>
          </w:tcPr>
          <w:p w14:paraId="7EEA6833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960" w:type="dxa"/>
            <w:tcBorders>
              <w:bottom w:val="single" w:color="auto" w:sz="12" w:space="0"/>
            </w:tcBorders>
          </w:tcPr>
          <w:p w14:paraId="09E46F2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80" w:type="dxa"/>
            <w:tcBorders>
              <w:bottom w:val="single" w:color="auto" w:sz="12" w:space="0"/>
            </w:tcBorders>
          </w:tcPr>
          <w:p w14:paraId="496C9A51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208" w:type="dxa"/>
            <w:tcBorders>
              <w:bottom w:val="single" w:color="auto" w:sz="12" w:space="0"/>
            </w:tcBorders>
          </w:tcPr>
          <w:p w14:paraId="176A1039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0.019</w:t>
            </w:r>
          </w:p>
        </w:tc>
      </w:tr>
    </w:tbl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D3568E9"/>
    <w:rsid w:val="22464253"/>
    <w:rsid w:val="2D945E50"/>
    <w:rsid w:val="2FCB70AA"/>
    <w:rsid w:val="30FF33EB"/>
    <w:rsid w:val="33053D76"/>
    <w:rsid w:val="3338739B"/>
    <w:rsid w:val="39F30AD2"/>
    <w:rsid w:val="3D07120A"/>
    <w:rsid w:val="3E405732"/>
    <w:rsid w:val="3E90570A"/>
    <w:rsid w:val="40060879"/>
    <w:rsid w:val="408B202B"/>
    <w:rsid w:val="46B46290"/>
    <w:rsid w:val="481D3E1B"/>
    <w:rsid w:val="496542A4"/>
    <w:rsid w:val="4A592AAE"/>
    <w:rsid w:val="4AC579B3"/>
    <w:rsid w:val="4F555962"/>
    <w:rsid w:val="537B0C54"/>
    <w:rsid w:val="55FB35EB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605</Words>
  <Characters>1488</Characters>
  <Lines>602</Lines>
  <Paragraphs>757</Paragraphs>
  <TotalTime>11</TotalTime>
  <ScaleCrop>false</ScaleCrop>
  <LinksUpToDate>false</LinksUpToDate>
  <CharactersWithSpaces>1572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2026-01-21T07:57:33Z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D0F3FCCF84E14252A99A2FA09F8FD266_13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