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BEC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表3   两组患者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TRAF6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表达水平比较   （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object>
          <v:shape id="_x0000_i1027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7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，μg/mL）</w:t>
      </w:r>
    </w:p>
    <w:tbl>
      <w:tblPr>
        <w:tblStyle w:val="6"/>
        <w:tblW w:w="896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2171"/>
        <w:gridCol w:w="2117"/>
        <w:gridCol w:w="2117"/>
      </w:tblGrid>
      <w:tr w14:paraId="1FDD96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bottom w:val="single" w:color="auto" w:sz="4" w:space="0"/>
            </w:tcBorders>
            <w:vAlign w:val="center"/>
          </w:tcPr>
          <w:p w14:paraId="5A727D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2171" w:type="dxa"/>
            <w:tcBorders>
              <w:bottom w:val="single" w:color="auto" w:sz="4" w:space="0"/>
            </w:tcBorders>
            <w:vAlign w:val="center"/>
          </w:tcPr>
          <w:p w14:paraId="13F213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治疗后2 d</w:t>
            </w:r>
          </w:p>
        </w:tc>
        <w:tc>
          <w:tcPr>
            <w:tcW w:w="2117" w:type="dxa"/>
            <w:tcBorders>
              <w:bottom w:val="single" w:color="auto" w:sz="4" w:space="0"/>
            </w:tcBorders>
            <w:vAlign w:val="center"/>
          </w:tcPr>
          <w:p w14:paraId="5CE1CF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治疗后4 d</w:t>
            </w:r>
          </w:p>
        </w:tc>
        <w:tc>
          <w:tcPr>
            <w:tcW w:w="2117" w:type="dxa"/>
            <w:tcBorders>
              <w:bottom w:val="single" w:color="auto" w:sz="4" w:space="0"/>
            </w:tcBorders>
            <w:vAlign w:val="center"/>
          </w:tcPr>
          <w:p w14:paraId="331C3B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治疗后6 d</w:t>
            </w:r>
          </w:p>
        </w:tc>
      </w:tr>
      <w:tr w14:paraId="1730DB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tcBorders>
              <w:top w:val="single" w:color="auto" w:sz="4" w:space="0"/>
            </w:tcBorders>
            <w:vAlign w:val="center"/>
          </w:tcPr>
          <w:p w14:paraId="117A3B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预后不良组（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=75）</w:t>
            </w:r>
          </w:p>
        </w:tc>
        <w:tc>
          <w:tcPr>
            <w:tcW w:w="2171" w:type="dxa"/>
            <w:tcBorders>
              <w:top w:val="single" w:color="auto" w:sz="4" w:space="0"/>
            </w:tcBorders>
            <w:vAlign w:val="center"/>
          </w:tcPr>
          <w:p w14:paraId="06C05A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11.87±2.01</w:t>
            </w:r>
          </w:p>
        </w:tc>
        <w:tc>
          <w:tcPr>
            <w:tcW w:w="2117" w:type="dxa"/>
            <w:tcBorders>
              <w:top w:val="single" w:color="auto" w:sz="4" w:space="0"/>
            </w:tcBorders>
            <w:vAlign w:val="center"/>
          </w:tcPr>
          <w:p w14:paraId="7E4760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9.77±1.56</w:t>
            </w:r>
          </w:p>
        </w:tc>
        <w:tc>
          <w:tcPr>
            <w:tcW w:w="2117" w:type="dxa"/>
            <w:tcBorders>
              <w:top w:val="single" w:color="auto" w:sz="4" w:space="0"/>
            </w:tcBorders>
            <w:vAlign w:val="center"/>
          </w:tcPr>
          <w:p w14:paraId="397594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7.49±1.13</w:t>
            </w:r>
          </w:p>
        </w:tc>
      </w:tr>
      <w:tr w14:paraId="6AD4AE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vAlign w:val="center"/>
          </w:tcPr>
          <w:p w14:paraId="6742F6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预后良好组（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=151）</w:t>
            </w:r>
          </w:p>
        </w:tc>
        <w:tc>
          <w:tcPr>
            <w:tcW w:w="2171" w:type="dxa"/>
            <w:vAlign w:val="center"/>
          </w:tcPr>
          <w:p w14:paraId="320011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9.44±1.63</w:t>
            </w:r>
          </w:p>
        </w:tc>
        <w:tc>
          <w:tcPr>
            <w:tcW w:w="2117" w:type="dxa"/>
            <w:vAlign w:val="center"/>
          </w:tcPr>
          <w:p w14:paraId="0B8B20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6.35±1.42</w:t>
            </w:r>
          </w:p>
        </w:tc>
        <w:tc>
          <w:tcPr>
            <w:tcW w:w="2117" w:type="dxa"/>
            <w:vAlign w:val="center"/>
          </w:tcPr>
          <w:p w14:paraId="188ACC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5.33±1.02</w:t>
            </w:r>
          </w:p>
        </w:tc>
      </w:tr>
      <w:tr w14:paraId="4756CC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vAlign w:val="center"/>
          </w:tcPr>
          <w:p w14:paraId="7F233A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F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vertAlign w:val="subscript"/>
              </w:rPr>
              <w:t>组间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vertAlign w:val="subscript"/>
              </w:rPr>
              <w:t>/时间/交互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值</w:t>
            </w:r>
          </w:p>
        </w:tc>
        <w:tc>
          <w:tcPr>
            <w:tcW w:w="6405" w:type="dxa"/>
            <w:gridSpan w:val="3"/>
            <w:vAlign w:val="center"/>
          </w:tcPr>
          <w:p w14:paraId="392683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4"/>
                <w:szCs w:val="24"/>
              </w:rPr>
              <w:t>401.027/349.907/3.775</w:t>
            </w:r>
          </w:p>
        </w:tc>
      </w:tr>
      <w:tr w14:paraId="762ABE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4" w:type="dxa"/>
            <w:vAlign w:val="center"/>
          </w:tcPr>
          <w:p w14:paraId="5BE2CB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vertAlign w:val="subscript"/>
              </w:rPr>
              <w:t>组间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vertAlign w:val="subscript"/>
              </w:rPr>
              <w:t>/时间/交互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值</w:t>
            </w:r>
          </w:p>
        </w:tc>
        <w:tc>
          <w:tcPr>
            <w:tcW w:w="6405" w:type="dxa"/>
            <w:gridSpan w:val="3"/>
            <w:vAlign w:val="center"/>
          </w:tcPr>
          <w:p w14:paraId="22DA03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＜0.001/＜0.001/0.025</w:t>
            </w:r>
          </w:p>
        </w:tc>
      </w:tr>
    </w:tbl>
    <w:p w14:paraId="484748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sz w:val="24"/>
          <w:szCs w:val="24"/>
        </w:rPr>
        <w:t>注：莫奇来球形度检验W=0.952，</w:t>
      </w:r>
      <w:r>
        <w:rPr>
          <w:rFonts w:ascii="Times New Roman" w:hAnsi="Times New Roman" w:eastAsia="宋体" w:cs="Times New Roman"/>
          <w:bCs/>
          <w:i/>
          <w:iCs/>
          <w:sz w:val="24"/>
          <w:szCs w:val="24"/>
        </w:rPr>
        <w:t>P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&gt;0.05，通过莫奇来球形度检验，故采取假设球形度。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TgyNDE3MGRmYzcxNmRjZTBlZmMyYzE2MjZlYTIifQ=="/>
  </w:docVars>
  <w:rsids>
    <w:rsidRoot w:val="1A454BCA"/>
    <w:rsid w:val="000D0CC5"/>
    <w:rsid w:val="000D2D93"/>
    <w:rsid w:val="000E459F"/>
    <w:rsid w:val="001613C0"/>
    <w:rsid w:val="001825AB"/>
    <w:rsid w:val="002123D6"/>
    <w:rsid w:val="002308D9"/>
    <w:rsid w:val="00242619"/>
    <w:rsid w:val="002B2A23"/>
    <w:rsid w:val="002C432B"/>
    <w:rsid w:val="002C7BCD"/>
    <w:rsid w:val="002E10E9"/>
    <w:rsid w:val="002E7D3D"/>
    <w:rsid w:val="003252D7"/>
    <w:rsid w:val="003526F5"/>
    <w:rsid w:val="00406FF4"/>
    <w:rsid w:val="004A407D"/>
    <w:rsid w:val="004A7A72"/>
    <w:rsid w:val="004B556B"/>
    <w:rsid w:val="004F390C"/>
    <w:rsid w:val="005264F2"/>
    <w:rsid w:val="005A403F"/>
    <w:rsid w:val="005C524F"/>
    <w:rsid w:val="00611DB0"/>
    <w:rsid w:val="00653E8E"/>
    <w:rsid w:val="00660CA6"/>
    <w:rsid w:val="00665F64"/>
    <w:rsid w:val="006C3A62"/>
    <w:rsid w:val="00702F76"/>
    <w:rsid w:val="007219F0"/>
    <w:rsid w:val="0072760B"/>
    <w:rsid w:val="00730594"/>
    <w:rsid w:val="00775D5C"/>
    <w:rsid w:val="007B1C22"/>
    <w:rsid w:val="007D12E9"/>
    <w:rsid w:val="007F21B7"/>
    <w:rsid w:val="007F28B6"/>
    <w:rsid w:val="007F3A2D"/>
    <w:rsid w:val="007F7619"/>
    <w:rsid w:val="008029FF"/>
    <w:rsid w:val="00836437"/>
    <w:rsid w:val="00860799"/>
    <w:rsid w:val="008933DF"/>
    <w:rsid w:val="0097689B"/>
    <w:rsid w:val="00991B77"/>
    <w:rsid w:val="009F4D9B"/>
    <w:rsid w:val="00AB5E28"/>
    <w:rsid w:val="00AD16BA"/>
    <w:rsid w:val="00AE4860"/>
    <w:rsid w:val="00B02BC8"/>
    <w:rsid w:val="00B03170"/>
    <w:rsid w:val="00B1338A"/>
    <w:rsid w:val="00B408FB"/>
    <w:rsid w:val="00B41320"/>
    <w:rsid w:val="00BC181E"/>
    <w:rsid w:val="00BC3CFC"/>
    <w:rsid w:val="00C75F9B"/>
    <w:rsid w:val="00C9296F"/>
    <w:rsid w:val="00CA33D9"/>
    <w:rsid w:val="00CA6F68"/>
    <w:rsid w:val="00CD1F4B"/>
    <w:rsid w:val="00CF125B"/>
    <w:rsid w:val="00D446A9"/>
    <w:rsid w:val="00D46087"/>
    <w:rsid w:val="00D51633"/>
    <w:rsid w:val="00D771D1"/>
    <w:rsid w:val="00D8358E"/>
    <w:rsid w:val="00DD5597"/>
    <w:rsid w:val="00E478F6"/>
    <w:rsid w:val="00E60AFB"/>
    <w:rsid w:val="00E71DFC"/>
    <w:rsid w:val="00EB405C"/>
    <w:rsid w:val="00F14AE7"/>
    <w:rsid w:val="00F43DF3"/>
    <w:rsid w:val="00F545C0"/>
    <w:rsid w:val="00FF5D29"/>
    <w:rsid w:val="03BE4ADB"/>
    <w:rsid w:val="082722E6"/>
    <w:rsid w:val="09BD7632"/>
    <w:rsid w:val="0A75110C"/>
    <w:rsid w:val="0D026F10"/>
    <w:rsid w:val="0DAA58D9"/>
    <w:rsid w:val="103A1535"/>
    <w:rsid w:val="137A2B29"/>
    <w:rsid w:val="147F139A"/>
    <w:rsid w:val="155F7D85"/>
    <w:rsid w:val="15D72165"/>
    <w:rsid w:val="174D7D0C"/>
    <w:rsid w:val="18E2410A"/>
    <w:rsid w:val="197D6732"/>
    <w:rsid w:val="1A454BCA"/>
    <w:rsid w:val="1AC44AD7"/>
    <w:rsid w:val="1AD13DC8"/>
    <w:rsid w:val="1AEE554F"/>
    <w:rsid w:val="1BE36EC2"/>
    <w:rsid w:val="1E0823FB"/>
    <w:rsid w:val="1FF90492"/>
    <w:rsid w:val="202F4B98"/>
    <w:rsid w:val="204B7C5E"/>
    <w:rsid w:val="268A2701"/>
    <w:rsid w:val="28FE5147"/>
    <w:rsid w:val="2A2327FC"/>
    <w:rsid w:val="2EB32006"/>
    <w:rsid w:val="30E56A3E"/>
    <w:rsid w:val="329A67D7"/>
    <w:rsid w:val="35DF39BE"/>
    <w:rsid w:val="37BB33E6"/>
    <w:rsid w:val="37D973D3"/>
    <w:rsid w:val="38D326C9"/>
    <w:rsid w:val="3CD06825"/>
    <w:rsid w:val="3D8318B2"/>
    <w:rsid w:val="3F72516A"/>
    <w:rsid w:val="3FA21E8A"/>
    <w:rsid w:val="40053376"/>
    <w:rsid w:val="42316070"/>
    <w:rsid w:val="423B1384"/>
    <w:rsid w:val="45B92EC7"/>
    <w:rsid w:val="481F2B6E"/>
    <w:rsid w:val="4BBD33CE"/>
    <w:rsid w:val="50E74076"/>
    <w:rsid w:val="53A843ED"/>
    <w:rsid w:val="5457142E"/>
    <w:rsid w:val="577069FA"/>
    <w:rsid w:val="57DD3B96"/>
    <w:rsid w:val="5A37396D"/>
    <w:rsid w:val="5C1540A9"/>
    <w:rsid w:val="5E0837D0"/>
    <w:rsid w:val="5E524D33"/>
    <w:rsid w:val="615212BD"/>
    <w:rsid w:val="643B04E6"/>
    <w:rsid w:val="67336B44"/>
    <w:rsid w:val="695950D9"/>
    <w:rsid w:val="697D353F"/>
    <w:rsid w:val="6B6A1C71"/>
    <w:rsid w:val="6B947FDD"/>
    <w:rsid w:val="6D5449F0"/>
    <w:rsid w:val="6D7F2E88"/>
    <w:rsid w:val="6E9F483B"/>
    <w:rsid w:val="7334248E"/>
    <w:rsid w:val="75D90FC1"/>
    <w:rsid w:val="77332370"/>
    <w:rsid w:val="78551BF2"/>
    <w:rsid w:val="79114A72"/>
    <w:rsid w:val="79A930DD"/>
    <w:rsid w:val="7C64475A"/>
    <w:rsid w:val="7D331005"/>
    <w:rsid w:val="7DFF1336"/>
    <w:rsid w:val="7EA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1062</Words>
  <Characters>2330</Characters>
  <Lines>109</Lines>
  <Paragraphs>30</Paragraphs>
  <TotalTime>22</TotalTime>
  <ScaleCrop>false</ScaleCrop>
  <LinksUpToDate>false</LinksUpToDate>
  <CharactersWithSpaces>2414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2024-05-30T08:14:00Z</dcterms:created>
  <dc:creator>China</dc:creator>
  <cp:lastModifiedBy>windy</cp:lastModifiedBy>
  <cp:lastPrinted>2025-03-18T02:15:00Z</cp:lastPrinted>
  <dcterms:modified xsi:type="dcterms:W3CDTF">2026-01-20T08:13:34Z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B0DED69E943547639BF2B26EEEF16F5E_13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