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2A72B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b/>
          <w:bCs/>
          <w:szCs w:val="21"/>
          <w:lang w:val="en-US" w:eastAsia="zh-CN"/>
        </w:rPr>
      </w:pPr>
      <w:bookmarkStart w:id="0" w:name="_GoBack"/>
      <w:bookmarkEnd w:id="0"/>
      <w:r>
        <w:rPr>
          <w:rFonts w:hint="eastAsia" w:asciiTheme="minorEastAsia" w:hAnsiTheme="minorEastAsia" w:cstheme="minorEastAsia"/>
          <w:b/>
          <w:bCs/>
          <w:sz w:val="21"/>
          <w:szCs w:val="21"/>
          <w:lang w:val="en-US" w:eastAsia="zh-CN"/>
        </w:rPr>
        <w:t xml:space="preserve">表3      两组患儿IgM水平术前、术后变化情况      </w:t>
      </w:r>
      <w:r>
        <w:rPr>
          <w:rFonts w:hint="eastAsia" w:ascii="Times New Roman" w:eastAsia="宋体"/>
          <w:b/>
          <w:bCs/>
          <w:szCs w:val="21"/>
          <w:lang w:val="en-US" w:eastAsia="zh-CN"/>
        </w:rPr>
        <w:t>（</w:t>
      </w:r>
      <w:r>
        <w:rPr>
          <w:rFonts w:hint="default" w:ascii="Times New Roman" w:hAnsi="Times New Roman" w:eastAsia="宋体" w:cs="Times New Roman"/>
          <w:b/>
          <w:bCs/>
          <w:color w:val="auto"/>
          <w:position w:val="-6"/>
          <w:sz w:val="21"/>
          <w:szCs w:val="21"/>
          <w:highlight w:val="none"/>
        </w:rPr>
        <w:object>
          <v:shape id="_x0000_i1025" o:spt="75" type="#_x0000_t75" style="height:12pt;width:26.5pt;" o:ole="t" fillcolor="#6D6D6D" filled="f" stroked="f" coordsize="21600,21600">
            <v:path/>
            <v:fill on="f" focussize="0,0"/>
            <v:stroke on="f"/>
            <v:imagedata r:id="rId5" o:title=""/>
            <o:lock v:ext="edit" grouping="f" rotation="f" text="f" aspectratio="t"/>
            <w10:wrap type="none"/>
            <w10:anchorlock/>
          </v:shape>
          <o:OLEObject Type="Embed" ProgID="Equation.3" ShapeID="_x0000_i1025" DrawAspect="Content" ObjectID="_1468075725" r:id="rId4">
            <o:LockedField>false</o:LockedField>
          </o:OLEObject>
        </w:object>
      </w:r>
      <w:r>
        <w:rPr>
          <w:rFonts w:hint="eastAsia" w:ascii="Times New Roman" w:eastAsia="宋体"/>
          <w:b/>
          <w:bCs/>
          <w:szCs w:val="21"/>
          <w:lang w:val="en-US" w:eastAsia="zh-CN"/>
        </w:rPr>
        <w:t>）</w:t>
      </w:r>
    </w:p>
    <w:tbl>
      <w:tblPr>
        <w:tblStyle w:val="8"/>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3"/>
        <w:gridCol w:w="828"/>
        <w:gridCol w:w="1266"/>
        <w:gridCol w:w="1266"/>
        <w:gridCol w:w="1266"/>
        <w:gridCol w:w="1266"/>
        <w:gridCol w:w="866"/>
        <w:gridCol w:w="821"/>
      </w:tblGrid>
      <w:tr w14:paraId="28617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3" w:type="dxa"/>
            <w:vMerge w:val="restart"/>
            <w:tcBorders>
              <w:left w:val="nil"/>
              <w:right w:val="nil"/>
            </w:tcBorders>
            <w:vAlign w:val="center"/>
          </w:tcPr>
          <w:p w14:paraId="73DC95BC">
            <w:pPr>
              <w:bidi w:val="0"/>
              <w:jc w:val="center"/>
              <w:rPr>
                <w:rFonts w:hint="default"/>
                <w:sz w:val="21"/>
                <w:szCs w:val="21"/>
                <w:lang w:val="en-US" w:eastAsia="zh-CN"/>
              </w:rPr>
            </w:pPr>
            <w:r>
              <w:rPr>
                <w:rFonts w:hint="eastAsia" w:asciiTheme="minorHAnsi" w:eastAsiaTheme="minorEastAsia"/>
                <w:sz w:val="21"/>
                <w:szCs w:val="21"/>
                <w:lang w:val="en-US" w:eastAsia="zh-CN"/>
              </w:rPr>
              <w:t>组别</w:t>
            </w:r>
          </w:p>
        </w:tc>
        <w:tc>
          <w:tcPr>
            <w:tcW w:w="828" w:type="dxa"/>
            <w:vMerge w:val="restart"/>
            <w:tcBorders>
              <w:left w:val="nil"/>
              <w:right w:val="nil"/>
            </w:tcBorders>
            <w:vAlign w:val="center"/>
          </w:tcPr>
          <w:p w14:paraId="21916EA6">
            <w:pPr>
              <w:bidi w:val="0"/>
              <w:jc w:val="center"/>
              <w:rPr>
                <w:rFonts w:hint="default"/>
                <w:sz w:val="21"/>
                <w:szCs w:val="21"/>
                <w:lang w:val="en-US" w:eastAsia="zh-CN"/>
              </w:rPr>
            </w:pPr>
            <w:r>
              <w:rPr>
                <w:rFonts w:hint="default" w:ascii="Times New Roman" w:hAnsi="Times New Roman" w:cs="Times New Roman"/>
                <w:i/>
                <w:iCs/>
                <w:sz w:val="21"/>
                <w:szCs w:val="21"/>
                <w:lang w:val="en-US" w:eastAsia="zh-CN"/>
              </w:rPr>
              <w:t>n</w:t>
            </w:r>
          </w:p>
        </w:tc>
        <w:tc>
          <w:tcPr>
            <w:tcW w:w="5064" w:type="dxa"/>
            <w:gridSpan w:val="4"/>
            <w:tcBorders>
              <w:left w:val="nil"/>
              <w:bottom w:val="nil"/>
              <w:right w:val="nil"/>
            </w:tcBorders>
            <w:vAlign w:val="center"/>
          </w:tcPr>
          <w:p w14:paraId="246E0772">
            <w:pPr>
              <w:pStyle w:val="6"/>
              <w:jc w:val="center"/>
              <w:rPr>
                <w:rFonts w:hint="default"/>
                <w:sz w:val="21"/>
                <w:szCs w:val="21"/>
                <w:vertAlign w:val="baseline"/>
                <w:lang w:val="en-US" w:eastAsia="zh-CN"/>
              </w:rPr>
            </w:pPr>
            <w:r>
              <w:rPr>
                <w:rFonts w:hint="eastAsia"/>
                <w:sz w:val="21"/>
                <w:szCs w:val="21"/>
                <w:vertAlign w:val="baseline"/>
                <w:lang w:val="en-US" w:eastAsia="zh-CN"/>
              </w:rPr>
              <w:t>IgM/</w:t>
            </w:r>
            <w:r>
              <w:rPr>
                <w:rFonts w:hint="eastAsia"/>
                <w:sz w:val="21"/>
                <w:szCs w:val="21"/>
                <w:shd w:val="clear" w:fill="FFFFFF"/>
                <w:vertAlign w:val="baseline"/>
                <w:lang w:val="en-US" w:eastAsia="zh-CN"/>
              </w:rPr>
              <w:t>（</w:t>
            </w:r>
            <w:r>
              <w:rPr>
                <w:rFonts w:hint="eastAsia"/>
                <w:sz w:val="21"/>
                <w:szCs w:val="21"/>
                <w:vertAlign w:val="baseline"/>
                <w:lang w:val="en-US" w:eastAsia="zh-CN"/>
              </w:rPr>
              <w:t>g/L</w:t>
            </w:r>
            <w:r>
              <w:rPr>
                <w:rFonts w:hint="eastAsia"/>
                <w:sz w:val="21"/>
                <w:szCs w:val="21"/>
                <w:shd w:val="clear" w:fill="FFFFFF"/>
                <w:vertAlign w:val="baseline"/>
                <w:lang w:val="en-US" w:eastAsia="zh-CN"/>
              </w:rPr>
              <w:t>）</w:t>
            </w:r>
          </w:p>
        </w:tc>
        <w:tc>
          <w:tcPr>
            <w:tcW w:w="866" w:type="dxa"/>
            <w:vMerge w:val="restart"/>
            <w:tcBorders>
              <w:left w:val="nil"/>
              <w:right w:val="nil"/>
            </w:tcBorders>
            <w:vAlign w:val="center"/>
          </w:tcPr>
          <w:p w14:paraId="5DE742D8">
            <w:pPr>
              <w:pStyle w:val="6"/>
              <w:ind w:left="0" w:leftChars="0" w:firstLine="0" w:firstLineChars="0"/>
              <w:jc w:val="center"/>
              <w:rPr>
                <w:rFonts w:hint="default"/>
                <w:sz w:val="21"/>
                <w:szCs w:val="21"/>
                <w:vertAlign w:val="baseline"/>
                <w:lang w:val="en-US" w:eastAsia="zh-CN"/>
              </w:rPr>
            </w:pPr>
            <w:r>
              <w:rPr>
                <w:rFonts w:hint="eastAsia"/>
                <w:i/>
                <w:iCs/>
                <w:sz w:val="21"/>
                <w:szCs w:val="21"/>
                <w:vertAlign w:val="baseline"/>
                <w:lang w:val="en-US" w:eastAsia="zh-CN"/>
              </w:rPr>
              <w:t>F</w:t>
            </w:r>
          </w:p>
        </w:tc>
        <w:tc>
          <w:tcPr>
            <w:tcW w:w="821" w:type="dxa"/>
            <w:vMerge w:val="restart"/>
            <w:tcBorders>
              <w:left w:val="nil"/>
              <w:right w:val="nil"/>
            </w:tcBorders>
            <w:vAlign w:val="center"/>
          </w:tcPr>
          <w:p w14:paraId="0FEB6157">
            <w:pPr>
              <w:pStyle w:val="6"/>
              <w:ind w:left="0" w:leftChars="0" w:firstLine="0" w:firstLineChars="0"/>
              <w:jc w:val="center"/>
              <w:rPr>
                <w:rFonts w:hint="default"/>
                <w:sz w:val="21"/>
                <w:szCs w:val="21"/>
                <w:vertAlign w:val="baseline"/>
                <w:lang w:val="en-US" w:eastAsia="zh-CN"/>
              </w:rPr>
            </w:pPr>
            <w:r>
              <w:rPr>
                <w:rFonts w:hint="eastAsia"/>
                <w:i/>
                <w:iCs/>
                <w:sz w:val="21"/>
                <w:szCs w:val="21"/>
                <w:vertAlign w:val="baseline"/>
                <w:lang w:val="en-US" w:eastAsia="zh-CN"/>
              </w:rPr>
              <w:t>P</w:t>
            </w:r>
          </w:p>
        </w:tc>
      </w:tr>
      <w:tr w14:paraId="7D57E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3" w:type="dxa"/>
            <w:vMerge w:val="continue"/>
            <w:tcBorders>
              <w:left w:val="nil"/>
              <w:bottom w:val="single" w:color="auto" w:sz="4" w:space="0"/>
              <w:right w:val="nil"/>
            </w:tcBorders>
            <w:vAlign w:val="center"/>
          </w:tcPr>
          <w:p w14:paraId="2B2DD322">
            <w:pPr>
              <w:pStyle w:val="6"/>
              <w:jc w:val="center"/>
              <w:rPr>
                <w:rFonts w:hint="default"/>
                <w:sz w:val="21"/>
                <w:szCs w:val="21"/>
                <w:vertAlign w:val="baseline"/>
                <w:lang w:val="en-US" w:eastAsia="zh-CN"/>
              </w:rPr>
            </w:pPr>
          </w:p>
        </w:tc>
        <w:tc>
          <w:tcPr>
            <w:tcW w:w="828" w:type="dxa"/>
            <w:vMerge w:val="continue"/>
            <w:tcBorders>
              <w:left w:val="nil"/>
              <w:bottom w:val="single" w:color="auto" w:sz="4" w:space="0"/>
              <w:right w:val="nil"/>
            </w:tcBorders>
            <w:vAlign w:val="center"/>
          </w:tcPr>
          <w:p w14:paraId="321CE527">
            <w:pPr>
              <w:pStyle w:val="6"/>
              <w:jc w:val="center"/>
              <w:rPr>
                <w:rFonts w:hint="default"/>
                <w:sz w:val="21"/>
                <w:szCs w:val="21"/>
                <w:vertAlign w:val="baseline"/>
                <w:lang w:val="en-US" w:eastAsia="zh-CN"/>
              </w:rPr>
            </w:pPr>
          </w:p>
        </w:tc>
        <w:tc>
          <w:tcPr>
            <w:tcW w:w="1266" w:type="dxa"/>
            <w:tcBorders>
              <w:top w:val="nil"/>
              <w:left w:val="nil"/>
              <w:bottom w:val="single" w:color="auto" w:sz="4" w:space="0"/>
              <w:right w:val="nil"/>
            </w:tcBorders>
            <w:vAlign w:val="center"/>
          </w:tcPr>
          <w:p w14:paraId="7B974C3A">
            <w:pPr>
              <w:pStyle w:val="6"/>
              <w:ind w:left="0" w:leftChars="0" w:firstLine="0" w:firstLineChars="0"/>
              <w:jc w:val="center"/>
              <w:rPr>
                <w:rFonts w:hint="default"/>
                <w:sz w:val="21"/>
                <w:szCs w:val="21"/>
                <w:vertAlign w:val="baseline"/>
                <w:lang w:val="en-US" w:eastAsia="zh-CN"/>
              </w:rPr>
            </w:pPr>
            <w:r>
              <w:rPr>
                <w:rFonts w:hint="eastAsia"/>
                <w:sz w:val="21"/>
                <w:szCs w:val="21"/>
                <w:vertAlign w:val="baseline"/>
                <w:lang w:val="en-US" w:eastAsia="zh-CN"/>
              </w:rPr>
              <w:t>术前</w:t>
            </w:r>
          </w:p>
        </w:tc>
        <w:tc>
          <w:tcPr>
            <w:tcW w:w="1266" w:type="dxa"/>
            <w:tcBorders>
              <w:top w:val="nil"/>
              <w:left w:val="nil"/>
              <w:bottom w:val="single" w:color="auto" w:sz="4" w:space="0"/>
              <w:right w:val="nil"/>
            </w:tcBorders>
            <w:vAlign w:val="center"/>
          </w:tcPr>
          <w:p w14:paraId="4C0AA414">
            <w:pPr>
              <w:pStyle w:val="6"/>
              <w:ind w:left="0" w:leftChars="0" w:firstLine="0" w:firstLineChars="0"/>
              <w:jc w:val="center"/>
              <w:rPr>
                <w:rFonts w:hint="default"/>
                <w:sz w:val="21"/>
                <w:szCs w:val="21"/>
                <w:vertAlign w:val="baseline"/>
                <w:lang w:val="en-US" w:eastAsia="zh-CN"/>
              </w:rPr>
            </w:pPr>
            <w:r>
              <w:rPr>
                <w:rFonts w:hint="eastAsia"/>
                <w:sz w:val="21"/>
                <w:szCs w:val="21"/>
                <w:vertAlign w:val="baseline"/>
                <w:lang w:val="en-US" w:eastAsia="zh-CN"/>
              </w:rPr>
              <w:t>术后第2天</w:t>
            </w:r>
          </w:p>
        </w:tc>
        <w:tc>
          <w:tcPr>
            <w:tcW w:w="1266" w:type="dxa"/>
            <w:tcBorders>
              <w:top w:val="nil"/>
              <w:left w:val="nil"/>
              <w:bottom w:val="single" w:color="auto" w:sz="4" w:space="0"/>
              <w:right w:val="nil"/>
            </w:tcBorders>
            <w:vAlign w:val="center"/>
          </w:tcPr>
          <w:p w14:paraId="465C3ECC">
            <w:pPr>
              <w:pStyle w:val="6"/>
              <w:ind w:left="0" w:leftChars="0" w:firstLine="0" w:firstLineChars="0"/>
              <w:jc w:val="center"/>
              <w:rPr>
                <w:rFonts w:hint="default"/>
                <w:sz w:val="21"/>
                <w:szCs w:val="21"/>
                <w:vertAlign w:val="baseline"/>
                <w:lang w:val="en-US" w:eastAsia="zh-CN"/>
              </w:rPr>
            </w:pPr>
            <w:r>
              <w:rPr>
                <w:rFonts w:hint="eastAsia"/>
                <w:sz w:val="21"/>
                <w:szCs w:val="21"/>
                <w:vertAlign w:val="baseline"/>
                <w:lang w:val="en-US" w:eastAsia="zh-CN"/>
              </w:rPr>
              <w:t>术后第7天</w:t>
            </w:r>
          </w:p>
        </w:tc>
        <w:tc>
          <w:tcPr>
            <w:tcW w:w="1266" w:type="dxa"/>
            <w:tcBorders>
              <w:top w:val="nil"/>
              <w:left w:val="nil"/>
              <w:bottom w:val="single" w:color="auto" w:sz="4" w:space="0"/>
              <w:right w:val="nil"/>
            </w:tcBorders>
            <w:vAlign w:val="center"/>
          </w:tcPr>
          <w:p w14:paraId="1BC556CD">
            <w:pPr>
              <w:pStyle w:val="6"/>
              <w:ind w:left="0" w:leftChars="0" w:firstLine="0" w:firstLineChars="0"/>
              <w:jc w:val="center"/>
              <w:rPr>
                <w:rFonts w:hint="default"/>
                <w:sz w:val="21"/>
                <w:szCs w:val="21"/>
                <w:vertAlign w:val="baseline"/>
                <w:lang w:val="en-US" w:eastAsia="zh-CN"/>
              </w:rPr>
            </w:pPr>
            <w:r>
              <w:rPr>
                <w:rFonts w:hint="eastAsia"/>
                <w:sz w:val="21"/>
                <w:szCs w:val="21"/>
                <w:vertAlign w:val="baseline"/>
                <w:lang w:val="en-US" w:eastAsia="zh-CN"/>
              </w:rPr>
              <w:t>出院前1天</w:t>
            </w:r>
          </w:p>
        </w:tc>
        <w:tc>
          <w:tcPr>
            <w:tcW w:w="866" w:type="dxa"/>
            <w:vMerge w:val="continue"/>
            <w:tcBorders>
              <w:left w:val="nil"/>
              <w:bottom w:val="single" w:color="auto" w:sz="4" w:space="0"/>
              <w:right w:val="nil"/>
            </w:tcBorders>
            <w:vAlign w:val="center"/>
          </w:tcPr>
          <w:p w14:paraId="598F1432">
            <w:pPr>
              <w:pStyle w:val="6"/>
              <w:jc w:val="center"/>
              <w:rPr>
                <w:rFonts w:hint="default"/>
                <w:sz w:val="21"/>
                <w:szCs w:val="21"/>
                <w:vertAlign w:val="baseline"/>
                <w:lang w:val="en-US" w:eastAsia="zh-CN"/>
              </w:rPr>
            </w:pPr>
          </w:p>
        </w:tc>
        <w:tc>
          <w:tcPr>
            <w:tcW w:w="821" w:type="dxa"/>
            <w:vMerge w:val="continue"/>
            <w:tcBorders>
              <w:left w:val="nil"/>
              <w:bottom w:val="single" w:color="auto" w:sz="4" w:space="0"/>
              <w:right w:val="nil"/>
            </w:tcBorders>
            <w:vAlign w:val="center"/>
          </w:tcPr>
          <w:p w14:paraId="63F9284E">
            <w:pPr>
              <w:pStyle w:val="6"/>
              <w:jc w:val="center"/>
              <w:rPr>
                <w:rFonts w:hint="default"/>
                <w:sz w:val="21"/>
                <w:szCs w:val="21"/>
                <w:vertAlign w:val="baseline"/>
                <w:lang w:val="en-US" w:eastAsia="zh-CN"/>
              </w:rPr>
            </w:pPr>
          </w:p>
        </w:tc>
      </w:tr>
      <w:tr w14:paraId="1A6ED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3" w:type="dxa"/>
            <w:tcBorders>
              <w:top w:val="single" w:color="auto" w:sz="4" w:space="0"/>
              <w:left w:val="nil"/>
              <w:bottom w:val="nil"/>
              <w:right w:val="nil"/>
            </w:tcBorders>
            <w:vAlign w:val="center"/>
          </w:tcPr>
          <w:p w14:paraId="4B9ADE30">
            <w:pPr>
              <w:pStyle w:val="6"/>
              <w:ind w:left="0" w:leftChars="0" w:firstLine="0" w:firstLineChars="0"/>
              <w:jc w:val="center"/>
              <w:rPr>
                <w:rFonts w:hint="default"/>
                <w:sz w:val="21"/>
                <w:szCs w:val="21"/>
                <w:vertAlign w:val="baseline"/>
                <w:lang w:val="en-US" w:eastAsia="zh-CN"/>
              </w:rPr>
            </w:pPr>
            <w:r>
              <w:rPr>
                <w:rFonts w:hint="eastAsia"/>
                <w:sz w:val="21"/>
                <w:szCs w:val="21"/>
                <w:vertAlign w:val="baseline"/>
                <w:lang w:val="en-US" w:eastAsia="zh-CN"/>
              </w:rPr>
              <w:t>A组</w:t>
            </w:r>
          </w:p>
        </w:tc>
        <w:tc>
          <w:tcPr>
            <w:tcW w:w="828" w:type="dxa"/>
            <w:tcBorders>
              <w:top w:val="single" w:color="auto" w:sz="4" w:space="0"/>
              <w:left w:val="nil"/>
              <w:bottom w:val="nil"/>
              <w:right w:val="nil"/>
            </w:tcBorders>
            <w:vAlign w:val="center"/>
          </w:tcPr>
          <w:p w14:paraId="1600BC82">
            <w:pPr>
              <w:pStyle w:val="6"/>
              <w:ind w:left="0" w:leftChars="0"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56</w:t>
            </w:r>
          </w:p>
        </w:tc>
        <w:tc>
          <w:tcPr>
            <w:tcW w:w="1266" w:type="dxa"/>
            <w:tcBorders>
              <w:top w:val="single" w:color="auto" w:sz="4" w:space="0"/>
              <w:left w:val="nil"/>
              <w:bottom w:val="nil"/>
              <w:right w:val="nil"/>
            </w:tcBorders>
            <w:vAlign w:val="center"/>
          </w:tcPr>
          <w:p w14:paraId="18E5A3A4">
            <w:pPr>
              <w:pStyle w:val="6"/>
              <w:ind w:left="0" w:leftChars="0"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eastAsiaTheme="minorEastAsia"/>
                <w:b w:val="0"/>
                <w:bCs w:val="0"/>
                <w:sz w:val="21"/>
                <w:szCs w:val="21"/>
                <w:vertAlign w:val="baseline"/>
                <w:lang w:val="en-US" w:eastAsia="zh-CN"/>
              </w:rPr>
              <w:t>1.14±0.29</w:t>
            </w:r>
          </w:p>
        </w:tc>
        <w:tc>
          <w:tcPr>
            <w:tcW w:w="1266" w:type="dxa"/>
            <w:tcBorders>
              <w:top w:val="single" w:color="auto" w:sz="4" w:space="0"/>
              <w:left w:val="nil"/>
              <w:bottom w:val="nil"/>
              <w:right w:val="nil"/>
            </w:tcBorders>
            <w:vAlign w:val="center"/>
          </w:tcPr>
          <w:p w14:paraId="76B145EA">
            <w:pPr>
              <w:pStyle w:val="6"/>
              <w:ind w:left="0" w:leftChars="0"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1.27±0.30</w:t>
            </w:r>
          </w:p>
        </w:tc>
        <w:tc>
          <w:tcPr>
            <w:tcW w:w="1266" w:type="dxa"/>
            <w:tcBorders>
              <w:top w:val="single" w:color="auto" w:sz="4" w:space="0"/>
              <w:left w:val="nil"/>
              <w:bottom w:val="nil"/>
              <w:right w:val="nil"/>
            </w:tcBorders>
            <w:vAlign w:val="center"/>
          </w:tcPr>
          <w:p w14:paraId="7CDA6DDD">
            <w:pPr>
              <w:pStyle w:val="6"/>
              <w:ind w:left="0" w:leftChars="0" w:firstLine="0" w:firstLineChars="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1.47±0.33</w:t>
            </w:r>
          </w:p>
        </w:tc>
        <w:tc>
          <w:tcPr>
            <w:tcW w:w="1266" w:type="dxa"/>
            <w:tcBorders>
              <w:top w:val="single" w:color="auto" w:sz="4" w:space="0"/>
              <w:left w:val="nil"/>
              <w:bottom w:val="nil"/>
              <w:right w:val="nil"/>
            </w:tcBorders>
            <w:vAlign w:val="center"/>
          </w:tcPr>
          <w:p w14:paraId="623EF2A9">
            <w:pPr>
              <w:pStyle w:val="6"/>
              <w:ind w:left="0" w:leftChars="0"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1.69±0.39</w:t>
            </w:r>
          </w:p>
        </w:tc>
        <w:tc>
          <w:tcPr>
            <w:tcW w:w="866" w:type="dxa"/>
            <w:tcBorders>
              <w:top w:val="single" w:color="auto" w:sz="4" w:space="0"/>
              <w:left w:val="nil"/>
              <w:bottom w:val="nil"/>
              <w:right w:val="nil"/>
            </w:tcBorders>
            <w:vAlign w:val="center"/>
          </w:tcPr>
          <w:p w14:paraId="79292E04">
            <w:pPr>
              <w:pStyle w:val="6"/>
              <w:ind w:left="0" w:leftChars="0"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31.27</w:t>
            </w:r>
          </w:p>
        </w:tc>
        <w:tc>
          <w:tcPr>
            <w:tcW w:w="821" w:type="dxa"/>
            <w:tcBorders>
              <w:top w:val="single" w:color="auto" w:sz="4" w:space="0"/>
              <w:left w:val="nil"/>
              <w:bottom w:val="nil"/>
              <w:right w:val="nil"/>
            </w:tcBorders>
            <w:vAlign w:val="center"/>
          </w:tcPr>
          <w:p w14:paraId="014076D5">
            <w:pPr>
              <w:pStyle w:val="6"/>
              <w:ind w:left="0" w:leftChars="0"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shd w:val="clear" w:fill="FFFFFF"/>
                <w:vertAlign w:val="baseline"/>
                <w:lang w:val="en-US" w:eastAsia="zh-CN"/>
              </w:rPr>
              <w:t>&lt;</w:t>
            </w:r>
            <w:r>
              <w:rPr>
                <w:rFonts w:hint="default" w:ascii="Times New Roman" w:hAnsi="Times New Roman" w:cs="Times New Roman"/>
                <w:sz w:val="21"/>
                <w:szCs w:val="21"/>
                <w:vertAlign w:val="baseline"/>
                <w:lang w:val="en-US" w:eastAsia="zh-CN"/>
              </w:rPr>
              <w:t>0.001</w:t>
            </w:r>
          </w:p>
        </w:tc>
      </w:tr>
      <w:tr w14:paraId="0F717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3" w:type="dxa"/>
            <w:tcBorders>
              <w:top w:val="nil"/>
              <w:left w:val="nil"/>
              <w:bottom w:val="nil"/>
              <w:right w:val="nil"/>
            </w:tcBorders>
            <w:vAlign w:val="center"/>
          </w:tcPr>
          <w:p w14:paraId="238381AA">
            <w:pPr>
              <w:pStyle w:val="6"/>
              <w:ind w:left="0" w:leftChars="0" w:firstLine="0" w:firstLineChars="0"/>
              <w:jc w:val="center"/>
              <w:rPr>
                <w:rFonts w:hint="default"/>
                <w:sz w:val="21"/>
                <w:szCs w:val="21"/>
                <w:vertAlign w:val="baseline"/>
                <w:lang w:val="en-US" w:eastAsia="zh-CN"/>
              </w:rPr>
            </w:pPr>
            <w:r>
              <w:rPr>
                <w:rFonts w:hint="eastAsia"/>
                <w:sz w:val="21"/>
                <w:szCs w:val="21"/>
                <w:vertAlign w:val="baseline"/>
                <w:lang w:val="en-US" w:eastAsia="zh-CN"/>
              </w:rPr>
              <w:t>B组</w:t>
            </w:r>
          </w:p>
        </w:tc>
        <w:tc>
          <w:tcPr>
            <w:tcW w:w="828" w:type="dxa"/>
            <w:tcBorders>
              <w:top w:val="nil"/>
              <w:left w:val="nil"/>
              <w:bottom w:val="nil"/>
              <w:right w:val="nil"/>
            </w:tcBorders>
            <w:vAlign w:val="center"/>
          </w:tcPr>
          <w:p w14:paraId="09E35D4C">
            <w:pPr>
              <w:pStyle w:val="6"/>
              <w:ind w:left="0" w:leftChars="0"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39</w:t>
            </w:r>
          </w:p>
        </w:tc>
        <w:tc>
          <w:tcPr>
            <w:tcW w:w="1266" w:type="dxa"/>
            <w:tcBorders>
              <w:top w:val="nil"/>
              <w:left w:val="nil"/>
              <w:bottom w:val="nil"/>
              <w:right w:val="nil"/>
            </w:tcBorders>
            <w:vAlign w:val="center"/>
          </w:tcPr>
          <w:p w14:paraId="6D28050C">
            <w:pPr>
              <w:pStyle w:val="6"/>
              <w:ind w:left="0" w:leftChars="0"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1.09±0.21</w:t>
            </w:r>
          </w:p>
        </w:tc>
        <w:tc>
          <w:tcPr>
            <w:tcW w:w="1266" w:type="dxa"/>
            <w:tcBorders>
              <w:top w:val="nil"/>
              <w:left w:val="nil"/>
              <w:bottom w:val="nil"/>
              <w:right w:val="nil"/>
            </w:tcBorders>
            <w:vAlign w:val="center"/>
          </w:tcPr>
          <w:p w14:paraId="085D1338">
            <w:pPr>
              <w:pStyle w:val="6"/>
              <w:ind w:left="0" w:leftChars="0"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1.19±0.26</w:t>
            </w:r>
          </w:p>
        </w:tc>
        <w:tc>
          <w:tcPr>
            <w:tcW w:w="1266" w:type="dxa"/>
            <w:tcBorders>
              <w:top w:val="nil"/>
              <w:left w:val="nil"/>
              <w:bottom w:val="nil"/>
              <w:right w:val="nil"/>
            </w:tcBorders>
            <w:vAlign w:val="center"/>
          </w:tcPr>
          <w:p w14:paraId="2F87D606">
            <w:pPr>
              <w:pStyle w:val="6"/>
              <w:ind w:left="0" w:leftChars="0"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1.35±0.26</w:t>
            </w:r>
          </w:p>
        </w:tc>
        <w:tc>
          <w:tcPr>
            <w:tcW w:w="1266" w:type="dxa"/>
            <w:tcBorders>
              <w:top w:val="nil"/>
              <w:left w:val="nil"/>
              <w:bottom w:val="nil"/>
              <w:right w:val="nil"/>
            </w:tcBorders>
            <w:vAlign w:val="center"/>
          </w:tcPr>
          <w:p w14:paraId="54FBAA31">
            <w:pPr>
              <w:pStyle w:val="6"/>
              <w:ind w:left="0" w:leftChars="0"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1.46±0.31</w:t>
            </w:r>
          </w:p>
        </w:tc>
        <w:tc>
          <w:tcPr>
            <w:tcW w:w="866" w:type="dxa"/>
            <w:tcBorders>
              <w:top w:val="nil"/>
              <w:left w:val="nil"/>
              <w:bottom w:val="nil"/>
              <w:right w:val="nil"/>
            </w:tcBorders>
            <w:vAlign w:val="center"/>
          </w:tcPr>
          <w:p w14:paraId="5870B949">
            <w:pPr>
              <w:pStyle w:val="6"/>
              <w:ind w:left="0" w:leftChars="0"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15.370</w:t>
            </w:r>
          </w:p>
        </w:tc>
        <w:tc>
          <w:tcPr>
            <w:tcW w:w="821" w:type="dxa"/>
            <w:tcBorders>
              <w:top w:val="nil"/>
              <w:left w:val="nil"/>
              <w:bottom w:val="nil"/>
              <w:right w:val="nil"/>
            </w:tcBorders>
            <w:vAlign w:val="center"/>
          </w:tcPr>
          <w:p w14:paraId="551318EF">
            <w:pPr>
              <w:pStyle w:val="6"/>
              <w:ind w:left="0" w:leftChars="0"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shd w:val="clear" w:fill="FFFFFF"/>
                <w:vertAlign w:val="baseline"/>
                <w:lang w:val="en-US" w:eastAsia="zh-CN"/>
              </w:rPr>
              <w:t>&lt;</w:t>
            </w:r>
            <w:r>
              <w:rPr>
                <w:rFonts w:hint="default" w:ascii="Times New Roman" w:hAnsi="Times New Roman" w:cs="Times New Roman"/>
                <w:sz w:val="21"/>
                <w:szCs w:val="21"/>
                <w:vertAlign w:val="baseline"/>
                <w:lang w:val="en-US" w:eastAsia="zh-CN"/>
              </w:rPr>
              <w:t>0.001</w:t>
            </w:r>
          </w:p>
        </w:tc>
      </w:tr>
      <w:tr w14:paraId="6D105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3" w:type="dxa"/>
            <w:tcBorders>
              <w:top w:val="nil"/>
              <w:left w:val="nil"/>
              <w:bottom w:val="nil"/>
              <w:right w:val="nil"/>
            </w:tcBorders>
            <w:vAlign w:val="center"/>
          </w:tcPr>
          <w:p w14:paraId="51EDE381">
            <w:pPr>
              <w:pStyle w:val="6"/>
              <w:ind w:left="0" w:leftChars="0" w:firstLine="0" w:firstLineChars="0"/>
              <w:jc w:val="center"/>
              <w:rPr>
                <w:rFonts w:hint="default"/>
                <w:sz w:val="21"/>
                <w:szCs w:val="21"/>
                <w:vertAlign w:val="baseline"/>
                <w:lang w:val="en-US" w:eastAsia="zh-CN"/>
              </w:rPr>
            </w:pPr>
            <w:r>
              <w:rPr>
                <w:rFonts w:hint="eastAsia"/>
                <w:i/>
                <w:iCs/>
                <w:sz w:val="21"/>
                <w:szCs w:val="21"/>
                <w:vertAlign w:val="baseline"/>
                <w:lang w:val="en-US" w:eastAsia="zh-CN"/>
              </w:rPr>
              <w:t>t</w:t>
            </w:r>
          </w:p>
        </w:tc>
        <w:tc>
          <w:tcPr>
            <w:tcW w:w="828" w:type="dxa"/>
            <w:tcBorders>
              <w:top w:val="nil"/>
              <w:left w:val="nil"/>
              <w:bottom w:val="nil"/>
              <w:right w:val="nil"/>
            </w:tcBorders>
            <w:vAlign w:val="center"/>
          </w:tcPr>
          <w:p w14:paraId="461FFB01">
            <w:pPr>
              <w:pStyle w:val="6"/>
              <w:ind w:left="0" w:leftChars="0" w:firstLine="0" w:firstLineChars="0"/>
              <w:jc w:val="center"/>
              <w:rPr>
                <w:rFonts w:hint="default" w:ascii="Times New Roman" w:hAnsi="Times New Roman" w:cs="Times New Roman"/>
                <w:sz w:val="21"/>
                <w:szCs w:val="21"/>
                <w:vertAlign w:val="baseline"/>
                <w:lang w:val="en-US" w:eastAsia="zh-CN"/>
              </w:rPr>
            </w:pPr>
          </w:p>
        </w:tc>
        <w:tc>
          <w:tcPr>
            <w:tcW w:w="1266" w:type="dxa"/>
            <w:tcBorders>
              <w:top w:val="nil"/>
              <w:left w:val="nil"/>
              <w:bottom w:val="nil"/>
              <w:right w:val="nil"/>
            </w:tcBorders>
            <w:vAlign w:val="center"/>
          </w:tcPr>
          <w:p w14:paraId="72E106E1">
            <w:pPr>
              <w:pStyle w:val="6"/>
              <w:ind w:left="0" w:leftChars="0"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1.032</w:t>
            </w:r>
          </w:p>
        </w:tc>
        <w:tc>
          <w:tcPr>
            <w:tcW w:w="1266" w:type="dxa"/>
            <w:tcBorders>
              <w:top w:val="nil"/>
              <w:left w:val="nil"/>
              <w:bottom w:val="nil"/>
              <w:right w:val="nil"/>
            </w:tcBorders>
            <w:vAlign w:val="center"/>
          </w:tcPr>
          <w:p w14:paraId="26BF6622">
            <w:pPr>
              <w:pStyle w:val="6"/>
              <w:ind w:left="0" w:leftChars="0"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1.302</w:t>
            </w:r>
          </w:p>
        </w:tc>
        <w:tc>
          <w:tcPr>
            <w:tcW w:w="1266" w:type="dxa"/>
            <w:tcBorders>
              <w:top w:val="nil"/>
              <w:left w:val="nil"/>
              <w:bottom w:val="nil"/>
              <w:right w:val="nil"/>
            </w:tcBorders>
            <w:vAlign w:val="center"/>
          </w:tcPr>
          <w:p w14:paraId="0AAA734C">
            <w:pPr>
              <w:pStyle w:val="6"/>
              <w:ind w:left="0" w:leftChars="0"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1.901</w:t>
            </w:r>
          </w:p>
        </w:tc>
        <w:tc>
          <w:tcPr>
            <w:tcW w:w="1266" w:type="dxa"/>
            <w:tcBorders>
              <w:top w:val="nil"/>
              <w:left w:val="nil"/>
              <w:bottom w:val="nil"/>
              <w:right w:val="nil"/>
            </w:tcBorders>
            <w:vAlign w:val="center"/>
          </w:tcPr>
          <w:p w14:paraId="75322311">
            <w:pPr>
              <w:pStyle w:val="6"/>
              <w:ind w:left="0" w:leftChars="0"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3.214</w:t>
            </w:r>
          </w:p>
        </w:tc>
        <w:tc>
          <w:tcPr>
            <w:tcW w:w="866" w:type="dxa"/>
            <w:tcBorders>
              <w:top w:val="nil"/>
              <w:left w:val="nil"/>
              <w:bottom w:val="nil"/>
              <w:right w:val="nil"/>
            </w:tcBorders>
            <w:vAlign w:val="center"/>
          </w:tcPr>
          <w:p w14:paraId="08014471">
            <w:pPr>
              <w:pStyle w:val="6"/>
              <w:jc w:val="center"/>
              <w:rPr>
                <w:rFonts w:hint="default" w:ascii="Times New Roman" w:hAnsi="Times New Roman" w:cs="Times New Roman"/>
                <w:sz w:val="21"/>
                <w:szCs w:val="21"/>
                <w:vertAlign w:val="baseline"/>
                <w:lang w:val="en-US" w:eastAsia="zh-CN"/>
              </w:rPr>
            </w:pPr>
          </w:p>
        </w:tc>
        <w:tc>
          <w:tcPr>
            <w:tcW w:w="821" w:type="dxa"/>
            <w:tcBorders>
              <w:top w:val="nil"/>
              <w:left w:val="nil"/>
              <w:bottom w:val="nil"/>
              <w:right w:val="nil"/>
            </w:tcBorders>
            <w:vAlign w:val="center"/>
          </w:tcPr>
          <w:p w14:paraId="735E4DEB">
            <w:pPr>
              <w:pStyle w:val="6"/>
              <w:jc w:val="center"/>
              <w:rPr>
                <w:rFonts w:hint="default" w:ascii="Times New Roman" w:hAnsi="Times New Roman" w:cs="Times New Roman"/>
                <w:sz w:val="21"/>
                <w:szCs w:val="21"/>
                <w:vertAlign w:val="baseline"/>
                <w:lang w:val="en-US" w:eastAsia="zh-CN"/>
              </w:rPr>
            </w:pPr>
          </w:p>
        </w:tc>
      </w:tr>
      <w:tr w14:paraId="20419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3" w:type="dxa"/>
            <w:tcBorders>
              <w:top w:val="nil"/>
              <w:left w:val="nil"/>
              <w:right w:val="nil"/>
            </w:tcBorders>
            <w:vAlign w:val="center"/>
          </w:tcPr>
          <w:p w14:paraId="0441F5D4">
            <w:pPr>
              <w:pStyle w:val="6"/>
              <w:ind w:left="0" w:leftChars="0" w:firstLine="0" w:firstLineChars="0"/>
              <w:jc w:val="center"/>
              <w:rPr>
                <w:rFonts w:hint="default"/>
                <w:sz w:val="21"/>
                <w:szCs w:val="21"/>
                <w:vertAlign w:val="baseline"/>
                <w:lang w:val="en-US" w:eastAsia="zh-CN"/>
              </w:rPr>
            </w:pPr>
            <w:r>
              <w:rPr>
                <w:rFonts w:hint="eastAsia"/>
                <w:i/>
                <w:iCs/>
                <w:sz w:val="21"/>
                <w:szCs w:val="21"/>
                <w:vertAlign w:val="baseline"/>
                <w:lang w:val="en-US" w:eastAsia="zh-CN"/>
              </w:rPr>
              <w:t>P</w:t>
            </w:r>
          </w:p>
        </w:tc>
        <w:tc>
          <w:tcPr>
            <w:tcW w:w="828" w:type="dxa"/>
            <w:tcBorders>
              <w:top w:val="nil"/>
              <w:left w:val="nil"/>
              <w:right w:val="nil"/>
            </w:tcBorders>
            <w:vAlign w:val="center"/>
          </w:tcPr>
          <w:p w14:paraId="27AB06EB">
            <w:pPr>
              <w:pStyle w:val="6"/>
              <w:jc w:val="center"/>
              <w:rPr>
                <w:rFonts w:hint="default" w:ascii="Times New Roman" w:hAnsi="Times New Roman" w:cs="Times New Roman"/>
                <w:sz w:val="21"/>
                <w:szCs w:val="21"/>
                <w:vertAlign w:val="baseline"/>
                <w:lang w:val="en-US" w:eastAsia="zh-CN"/>
              </w:rPr>
            </w:pPr>
          </w:p>
        </w:tc>
        <w:tc>
          <w:tcPr>
            <w:tcW w:w="1266" w:type="dxa"/>
            <w:tcBorders>
              <w:top w:val="nil"/>
              <w:left w:val="nil"/>
              <w:right w:val="nil"/>
            </w:tcBorders>
            <w:vAlign w:val="center"/>
          </w:tcPr>
          <w:p w14:paraId="1B81B5AE">
            <w:pPr>
              <w:pStyle w:val="6"/>
              <w:ind w:left="0" w:leftChars="0"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0.305</w:t>
            </w:r>
          </w:p>
        </w:tc>
        <w:tc>
          <w:tcPr>
            <w:tcW w:w="1266" w:type="dxa"/>
            <w:tcBorders>
              <w:top w:val="nil"/>
              <w:left w:val="nil"/>
              <w:right w:val="nil"/>
            </w:tcBorders>
            <w:vAlign w:val="center"/>
          </w:tcPr>
          <w:p w14:paraId="073A01FC">
            <w:pPr>
              <w:pStyle w:val="6"/>
              <w:ind w:left="0" w:leftChars="0"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0.196</w:t>
            </w:r>
          </w:p>
        </w:tc>
        <w:tc>
          <w:tcPr>
            <w:tcW w:w="1266" w:type="dxa"/>
            <w:tcBorders>
              <w:top w:val="nil"/>
              <w:left w:val="nil"/>
              <w:right w:val="nil"/>
            </w:tcBorders>
            <w:vAlign w:val="center"/>
          </w:tcPr>
          <w:p w14:paraId="5A216A7D">
            <w:pPr>
              <w:pStyle w:val="6"/>
              <w:ind w:left="0" w:leftChars="0"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0.060</w:t>
            </w:r>
          </w:p>
        </w:tc>
        <w:tc>
          <w:tcPr>
            <w:tcW w:w="1266" w:type="dxa"/>
            <w:tcBorders>
              <w:top w:val="nil"/>
              <w:left w:val="nil"/>
              <w:right w:val="nil"/>
            </w:tcBorders>
            <w:vAlign w:val="center"/>
          </w:tcPr>
          <w:p w14:paraId="5D86A70A">
            <w:pPr>
              <w:pStyle w:val="6"/>
              <w:ind w:left="0" w:leftChars="0"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0.002</w:t>
            </w:r>
          </w:p>
        </w:tc>
        <w:tc>
          <w:tcPr>
            <w:tcW w:w="866" w:type="dxa"/>
            <w:tcBorders>
              <w:top w:val="nil"/>
              <w:left w:val="nil"/>
              <w:right w:val="nil"/>
            </w:tcBorders>
            <w:vAlign w:val="center"/>
          </w:tcPr>
          <w:p w14:paraId="18356850">
            <w:pPr>
              <w:pStyle w:val="6"/>
              <w:jc w:val="center"/>
              <w:rPr>
                <w:rFonts w:hint="default" w:ascii="Times New Roman" w:hAnsi="Times New Roman" w:cs="Times New Roman"/>
                <w:sz w:val="21"/>
                <w:szCs w:val="21"/>
                <w:vertAlign w:val="baseline"/>
                <w:lang w:val="en-US" w:eastAsia="zh-CN"/>
              </w:rPr>
            </w:pPr>
          </w:p>
        </w:tc>
        <w:tc>
          <w:tcPr>
            <w:tcW w:w="821" w:type="dxa"/>
            <w:tcBorders>
              <w:top w:val="nil"/>
              <w:left w:val="nil"/>
              <w:right w:val="nil"/>
            </w:tcBorders>
            <w:vAlign w:val="center"/>
          </w:tcPr>
          <w:p w14:paraId="458A9B3E">
            <w:pPr>
              <w:pStyle w:val="6"/>
              <w:jc w:val="center"/>
              <w:rPr>
                <w:rFonts w:hint="default" w:ascii="Times New Roman" w:hAnsi="Times New Roman" w:cs="Times New Roman"/>
                <w:sz w:val="21"/>
                <w:szCs w:val="21"/>
                <w:vertAlign w:val="baseline"/>
                <w:lang w:val="en-US" w:eastAsia="zh-CN"/>
              </w:rPr>
            </w:pPr>
          </w:p>
        </w:tc>
      </w:tr>
    </w:tbl>
    <w:p w14:paraId="32115806">
      <w:pPr>
        <w:spacing w:line="240" w:lineRule="auto"/>
        <w:jc w:val="both"/>
        <w:rPr>
          <w:rFonts w:hint="default"/>
          <w:color w:val="00B050"/>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Y1NDMyYTIyMDhmYTAzYjc0NDFjNjAxMzM3NGVkNGQifQ=="/>
    <w:docVar w:name="KY.MR.DATA{6D7E60EF-EBCE-464A-8A6E-6F1586B7E5DA}265" w:val="&lt;KyMRNote dbid=&quot;{6D7E60EF-EBCE-464A-8A6E-6F1586B7E5DA}&quot; recid=&quot;265&quot;&gt;&lt;Data&gt;&lt;Field id=&quot;AccessNum&quot;&gt;&lt;/Field&gt;&lt;Field id=&quot;Author&quot; FirstData=&quot;1&quot; FirstStyle=&quot;196608&quot; OtherStyle=&quot;0&quot;&gt;汪健&lt;/Field&gt;&lt;Field id=&quot;AuthorTrans&quot;&gt;&lt;/Field&gt;&lt;Field id=&quot;DOI&quot;&gt;&lt;/Field&gt;&lt;Field id=&quot;Editor&quot;&gt;&lt;/Field&gt;&lt;Field id=&quot;FmtTitle&quot;&gt;&lt;/Field&gt;&lt;Field id=&quot;FullAuthor&quot;&gt;&lt;/Field&gt;&lt;Field id=&quot;ISSN&quot;&gt;1671-6353&lt;/Field&gt;&lt;Field id=&quot;Issue&quot;&gt;04&lt;/Field&gt;&lt;Field id=&quot;LIID&quot;&gt;265&lt;/Field&gt;&lt;Field id=&quot;Magazine&quot;&gt;临床小儿外科杂志&lt;/Field&gt;&lt;Field id=&quot;MagazineAB&quot;&gt;&lt;/Field&gt;&lt;Field id=&quot;MagazineTrans&quot;&gt;&lt;/Field&gt;&lt;Field id=&quot;PageNum&quot;&gt;301-305&lt;/Field&gt;&lt;Field id=&quot;PubDate&quot;&gt;&lt;/Field&gt;&lt;Field id=&quot;PubPlace&quot;&gt;湖南省长沙市&lt;/Field&gt;&lt;Field id=&quot;PubPlaceTrans&quot;&gt;&lt;/Field&gt;&lt;Field id=&quot;PubYear&quot;&gt;2022&lt;/Field&gt;&lt;Field id=&quot;Publisher&quot;&gt; 湖南省医学会 &lt;/Field&gt;&lt;Field id=&quot;PublisherTrans&quot;&gt;&lt;/Field&gt;&lt;Field id=&quot;TITrans&quot;&gt;&lt;/Field&gt;&lt;Field id=&quot;Title&quot;&gt;新生儿坏死性小肠结肠炎研究新进展&lt;/Field&gt;&lt;Field id=&quot;Translator&quot;&gt;&lt;/Field&gt;&lt;Field id=&quot;Type&quot;&gt;{041D4F77-279E-4405-0002-4388361B9CFF}&lt;/Field&gt;&lt;Field id=&quot;Version&quot;&gt;&lt;/Field&gt;&lt;Field id=&quot;Vol&quot;&gt;21&lt;/Field&gt;&lt;Field id=&quot;Factor&quot;/&gt;&lt;Field id=&quot;Author2&quot;&gt;汪健,;&lt;/Field&gt;&lt;/Data&gt;&lt;Ref&gt;&lt;Display&gt;&lt;Text StringText=&quot;「RefIndex」&quot; StringTextOri=&quot;「RefIndex」&quot; SuperScript=&quot;true&quot;/&gt;&lt;/Display&gt;&lt;/Ref&gt;&lt;Doc&gt;&lt;Display&gt;&lt;Text StringText=&quot;汪健&quot; StringGroup=&quot;Author&quot;/&gt;_x000d__x000a_   &lt;Text StringText=&quot;. &quot; StringGroup=&quot;Author&quot;/&gt;_x000d__x000a_   &lt;Text StringText=&quot;新生儿坏死性小肠结肠炎研究新进展&quot; StringGroup=&quot;Title&quot;/&gt;_x000d__x000a_   &lt;Text StringText=&quot;[J]. &quot; StringGroup=&quot;Title&quot;/&gt;_x000d__x000a_   &lt;Text StringText=&quot;临床小儿外科杂志&quot; StringGroup=&quot;Magazine&quot;/&gt;_x000d__x000a_   &lt;Text StringText=&quot;,&quot; StringGroup=&quot;Magazine&quot;/&gt;_x000d__x000a_   &lt;Text StringText=&quot;2022&quot; StringGroup=&quot;PubYear&quot;/&gt;_x000d__x000a_   &lt;Text StringText=&quot;,&quot; StringGroup=&quot;Vol&quot;/&gt;_x000d__x000a_   &lt;Text StringText=&quot;21&quot; StringGroup=&quot;Vol&quot;/&gt;_x000d__x000a_   &lt;Text StringText=&quot;(&quot; StringGroup=&quot;Issue&quot;/&gt;_x000d__x000a_   &lt;Text StringText=&quot;04&quot; StringGroup=&quot;Issue&quot;/&gt;_x000d__x000a_   &lt;Text StringText=&quot;)&quot; StringGroup=&quot;Issue&quot;/&gt;_x000d__x000a_   &lt;Text StringText=&quot;:&quot; StringGroup=&quot;PageNum&quot;/&gt;_x000d__x000a_   &lt;Text StringText=&quot;301-305&quot; StringGroup=&quot;PageNum&quot;/&gt;_x000d__x000a_   &lt;Text StringText=&quot;.&quot; StringGroup=&quot;PageNum&quot;/&gt;_x000d__x000a_  &lt;/Display&gt;&lt;/Doc&gt;&lt;/KyMRNote&gt;"/>
    <w:docVar w:name="KY.MR.DATA{6D7E60EF-EBCE-464A-8A6E-6F1586B7E5DA}266" w:val="&lt;KyMRNote dbid=&quot;{6D7E60EF-EBCE-464A-8A6E-6F1586B7E5DA}&quot; recid=&quot;266&quot;&gt;&lt;Data&gt;&lt;Field id=&quot;AccessNum&quot;&gt;38564081&lt;/Field&gt;&lt;Field id=&quot;Author&quot; FirstData=&quot;1&quot; FirstStyle=&quot;720896&quot; OtherStyle=&quot;0&quot;&gt;Roberts AG;Younge N;Greenberg RG;&lt;/Field&gt;&lt;Field id=&quot;AuthorTrans&quot;&gt;&lt;/Field&gt;&lt;Field id=&quot;DOI&quot;&gt;10.1007/s40272-024-00626-w&lt;/Field&gt;&lt;Field id=&quot;Editor&quot;&gt;&lt;/Field&gt;&lt;Field id=&quot;FmtTitle&quot;&gt;&lt;/Field&gt;&lt;Field id=&quot;FullAuthor&quot;&gt;Roberts, Annette Gawron;Younge, Noelle;Greenberg, Rachel Gottron;&lt;/Field&gt;&lt;Field id=&quot;ISSN&quot;&gt;1174-5878&lt;/Field&gt;&lt;Field id=&quot;Issue&quot;&gt;3&lt;/Field&gt;&lt;Field id=&quot;LIID&quot;&gt;266&lt;/Field&gt;&lt;Field id=&quot;Magazine&quot;&gt;Paediatric drugs&lt;/Field&gt;&lt;Field id=&quot;MagazineAB&quot;&gt;Paediatr Drugs&lt;/Field&gt;&lt;Field id=&quot;MagazineTrans&quot;&gt;&lt;/Field&gt;&lt;Field id=&quot;PageNum&quot;&gt;259-275&lt;/Field&gt;&lt;Field id=&quot;PubDate&quot;&gt;May&lt;/Field&gt;&lt;Field id=&quot;PubPlace&quot;&gt;Switzerland&lt;/Field&gt;&lt;Field id=&quot;PubPlaceTrans&quot;&gt;&lt;/Field&gt;&lt;Field id=&quot;PubYear&quot;&gt;2024&lt;/Field&gt;&lt;Field id=&quot;Publisher&quot;&gt;Springer International Publishing&lt;/Field&gt;&lt;Field id=&quot;PublisherTrans&quot;&gt;&lt;/Field&gt;&lt;Field id=&quot;TITrans&quot;&gt;&lt;/Field&gt;&lt;Field id=&quot;Title&quot;&gt;Neonatal Necrotizing Enterocolitis: An Update on Pathophysiology, Treatment, and Prevention&lt;/Field&gt;&lt;Field id=&quot;Translator&quot;&gt;&lt;/Field&gt;&lt;Field id=&quot;Type&quot;&gt;{041D4F77-279E-4405-0002-4388361B9CFF}&lt;/Field&gt;&lt;Field id=&quot;Version&quot;&gt;&lt;/Field&gt;&lt;Field id=&quot;Vol&quot;&gt;26&lt;/Field&gt;&lt;Field id=&quot;Factor&quot;&gt;3.7&lt;/Field&gt;&lt;Field id=&quot;Author2&quot;&gt;Roberts,AG;Younge,N;Greenberg,RG;&lt;/Field&gt;&lt;/Data&gt;&lt;Ref&gt;&lt;Display&gt;&lt;Text StringText=&quot;「RefIndex」&quot; StringTextOri=&quot;「RefIndex」&quot; SuperScript=&quot;true&quot;/&gt;&lt;/Display&gt;&lt;/Ref&gt;&lt;Doc&gt;&lt;Display&gt;&lt;Text StringText=&quot;Roberts AG, Younge N, Greenberg RG&quot; StringGroup=&quot;Author&quot;/&gt;_x000d__x000a_   &lt;Text StringText=&quot;. &quot; StringGroup=&quot;Author&quot;/&gt;_x000d__x000a_   &lt;Text StringText=&quot;Neonatal Necrotizing Enterocolitis: An Update on Pathophysiology, Treatment, and Prevention&quot; StringGroup=&quot;Title&quot;/&gt;_x000d__x000a_   &lt;Text StringText=&quot;[J]. &quot; StringGroup=&quot;Title&quot;/&gt;_x000d__x000a_   &lt;Text StringText=&quot;Paediatr Drugs&quot; StringGroup=&quot;Magazine&quot;/&gt;_x000d__x000a_   &lt;Text StringText=&quot;, &quot; StringGroup=&quot;Magazine&quot;/&gt;_x000d__x000a_   &lt;Text StringText=&quot;2024&quot; StringGroup=&quot;PubYear&quot;/&gt;_x000d__x000a_   &lt;Text StringText=&quot;,&quot; StringGroup=&quot;Vol&quot;/&gt;_x000d__x000a_   &lt;Text StringText=&quot;26&quot; StringGroup=&quot;Vol&quot;/&gt;_x000d__x000a_   &lt;Text StringText=&quot;(&quot; StringGroup=&quot;Issue&quot;/&gt;_x000d__x000a_   &lt;Text StringText=&quot;3&quot; StringGroup=&quot;Issue&quot;/&gt;_x000d__x000a_   &lt;Text StringText=&quot;)&quot; StringGroup=&quot;Issue&quot;/&gt;_x000d__x000a_   &lt;Text StringText=&quot;:&quot; StringGroup=&quot;PageNum&quot;/&gt;_x000d__x000a_   &lt;Text StringText=&quot;259-275&quot; StringGroup=&quot;PageNum&quot;/&gt;_x000d__x000a_   &lt;Text StringText=&quot;.&quot; StringGroup=&quot;PageNum&quot;/&gt;_x000d__x000a_  &lt;/Display&gt;&lt;/Doc&gt;&lt;/KyMRNote&gt;"/>
    <w:docVar w:name="KY.MR.DATA{6D7E60EF-EBCE-464A-8A6E-6F1586B7E5DA}267" w:val="&lt;KyMRNote dbid=&quot;{6D7E60EF-EBCE-464A-8A6E-6F1586B7E5DA}&quot; recid=&quot;267&quot;&gt;&lt;Data&gt;&lt;Field id=&quot;AccessNum&quot;&gt;&lt;/Field&gt;&lt;Field id=&quot;Author&quot; FirstData=&quot;1&quot; FirstStyle=&quot;262144&quot; OtherStyle=&quot;0&quot;&gt;韩金宝;余梦楠;刘钢;李广;曹剑英;段炼;黄柳明&lt;/Field&gt;&lt;Field id=&quot;AuthorTrans&quot;&gt;&lt;/Field&gt;&lt;Field id=&quot;DOI&quot;&gt;&lt;/Field&gt;&lt;Field id=&quot;Editor&quot;&gt;&lt;/Field&gt;&lt;Field id=&quot;FmtTitle&quot;&gt;&lt;/Field&gt;&lt;Field id=&quot;FullAuthor&quot;&gt;&lt;/Field&gt;&lt;Field id=&quot;ISSN&quot;&gt;1671-6353&lt;/Field&gt;&lt;Field id=&quot;Issue&quot;&gt;06&lt;/Field&gt;&lt;Field id=&quot;LIID&quot;&gt;267&lt;/Field&gt;&lt;Field id=&quot;Magazine&quot;&gt;临床小儿外科杂志&lt;/Field&gt;&lt;Field id=&quot;MagazineAB&quot;&gt;&lt;/Field&gt;&lt;Field id=&quot;MagazineTrans&quot;&gt;&lt;/Field&gt;&lt;Field id=&quot;PageNum&quot;&gt;530-534&lt;/Field&gt;&lt;Field id=&quot;PubDate&quot;&gt;&lt;/Field&gt;&lt;Field id=&quot;PubPlace&quot;&gt;湖南省长沙市&lt;/Field&gt;&lt;Field id=&quot;PubPlaceTrans&quot;&gt;&lt;/Field&gt;&lt;Field id=&quot;PubYear&quot;&gt;2022&lt;/Field&gt;&lt;Field id=&quot;Publisher&quot;&gt; 湖南省医学会 &lt;/Field&gt;&lt;Field id=&quot;PublisherTrans&quot;&gt;&lt;/Field&gt;&lt;Field id=&quot;TITrans&quot;&gt;&lt;/Field&gt;&lt;Field id=&quot;Title&quot;&gt;新生儿坏死性小肠结肠炎肠穿孔与肠未穿孔患儿术后结局的对比研究&lt;/Field&gt;&lt;Field id=&quot;Translator&quot;&gt;&lt;/Field&gt;&lt;Field id=&quot;Type&quot;&gt;{041D4F77-279E-4405-0002-4388361B9CFF}&lt;/Field&gt;&lt;Field id=&quot;Version&quot;&gt;&lt;/Field&gt;&lt;Field id=&quot;Vol&quot;&gt;21&lt;/Field&gt;&lt;Field id=&quot;Factor&quot;/&gt;&lt;Field id=&quot;Author2&quot;&gt;韩金宝,;余梦楠,;刘钢,;&lt;/Field&gt;&lt;/Data&gt;&lt;Ref&gt;&lt;Display&gt;&lt;Text StringText=&quot;「RefIndex」&quot; StringTextOri=&quot;「RefIndex」&quot; SuperScript=&quot;true&quot;/&gt;&lt;/Display&gt;&lt;/Ref&gt;&lt;Doc&gt;&lt;Display&gt;&lt;Text StringText=&quot;韩金宝, 余梦楠, 刘钢,等&quot; StringGroup=&quot;Author&quot;/&gt;_x000d__x000a_   &lt;Text StringText=&quot;. &quot; StringGroup=&quot;Author&quot;/&gt;_x000d__x000a_   &lt;Text StringText=&quot;新生儿坏死性小肠结肠炎肠穿孔与肠未穿孔患儿术后结局的对比研究&quot; StringGroup=&quot;Title&quot;/&gt;_x000d__x000a_   &lt;Text StringText=&quot;[J]. &quot; StringGroup=&quot;Title&quot;/&gt;_x000d__x000a_   &lt;Text StringText=&quot;临床小儿外科杂志&quot; StringGroup=&quot;Magazine&quot;/&gt;_x000d__x000a_   &lt;Text StringText=&quot;,&quot; StringGroup=&quot;Magazine&quot;/&gt;_x000d__x000a_   &lt;Text StringText=&quot;2022&quot; StringGroup=&quot;PubYear&quot;/&gt;_x000d__x000a_   &lt;Text StringText=&quot;,&quot; StringGroup=&quot;Vol&quot;/&gt;_x000d__x000a_   &lt;Text StringText=&quot;21&quot; StringGroup=&quot;Vol&quot;/&gt;_x000d__x000a_   &lt;Text StringText=&quot;(&quot; StringGroup=&quot;Issue&quot;/&gt;_x000d__x000a_   &lt;Text StringText=&quot;06&quot; StringGroup=&quot;Issue&quot;/&gt;_x000d__x000a_   &lt;Text StringText=&quot;)&quot; StringGroup=&quot;Issue&quot;/&gt;_x000d__x000a_   &lt;Text StringText=&quot;:&quot; StringGroup=&quot;PageNum&quot;/&gt;_x000d__x000a_   &lt;Text StringText=&quot;530-534&quot; StringGroup=&quot;PageNum&quot;/&gt;_x000d__x000a_   &lt;Text StringText=&quot;.&quot; StringGroup=&quot;PageNum&quot;/&gt;_x000d__x000a_  &lt;/Display&gt;&lt;/Doc&gt;&lt;/KyMRNote&gt;"/>
    <w:docVar w:name="KY.MR.DATA{6D7E60EF-EBCE-464A-8A6E-6F1586B7E5DA}268" w:val="&lt;KyMRNote dbid=&quot;{6D7E60EF-EBCE-464A-8A6E-6F1586B7E5DA}&quot; recid=&quot;268&quot;&gt;&lt;Data&gt;&lt;Field id=&quot;AccessNum&quot;&gt;&lt;/Field&gt;&lt;Field id=&quot;Author&quot; FirstData=&quot;1&quot; FirstStyle=&quot;1245184&quot; OtherStyle=&quot;0&quot;&gt;中华医学会小儿外科分会新生儿外科学组&lt;/Field&gt;&lt;Field id=&quot;AuthorTrans&quot;&gt;&lt;/Field&gt;&lt;Field id=&quot;DOI&quot;&gt;10.3760/cma.j.issn.0253-3006.2016.10.002&lt;/Field&gt;&lt;Field id=&quot;Editor&quot;&gt;&lt;/Field&gt;&lt;Field id=&quot;FmtTitle&quot;&gt;&lt;/Field&gt;&lt;Field id=&quot;FullAuthor&quot;&gt;&lt;/Field&gt;&lt;Field id=&quot;ISSN&quot;&gt;0253-3006&lt;/Field&gt;&lt;Field id=&quot;Issue&quot;&gt;10&lt;/Field&gt;&lt;Field id=&quot;LIID&quot;&gt;268&lt;/Field&gt;&lt;Field id=&quot;Magazine&quot;&gt;中华小儿外科杂志&lt;/Field&gt;&lt;Field id=&quot;MagazineAB&quot;&gt;&lt;/Field&gt;&lt;Field id=&quot;MagazineTrans&quot;&gt;Chin J Pediatr Surg&lt;/Field&gt;&lt;Field id=&quot;PageNum&quot;&gt;724-728&lt;/Field&gt;&lt;Field id=&quot;PubDate&quot;&gt;&lt;/Field&gt;&lt;Field id=&quot;PubPlace&quot;&gt;其他&lt;/Field&gt;&lt;Field id=&quot;PubPlaceTrans&quot;&gt;&lt;/Field&gt;&lt;Field id=&quot;PubYear&quot;&gt;2016&lt;/Field&gt;&lt;Field id=&quot;Publisher&quot;&gt;北京万方数据股份有限公司&lt;/Field&gt;&lt;Field id=&quot;PublisherTrans&quot;&gt;&lt;/Field&gt;&lt;Field id=&quot;TITrans&quot;&gt;&lt;/Field&gt;&lt;Field id=&quot;Title&quot;&gt;新生儿坏死性小肠结肠炎外科手术治疗专家共识&lt;/Field&gt;&lt;Field id=&quot;Translator&quot;&gt;&lt;/Field&gt;&lt;Field id=&quot;Type&quot;&gt;{041D4F77-279E-4405-0002-4388361B9CFF}&lt;/Field&gt;&lt;Field id=&quot;Version&quot;&gt;&lt;/Field&gt;&lt;Field id=&quot;Vol&quot;&gt;37&lt;/Field&gt;&lt;Field id=&quot;Factor&quot;/&gt;&lt;Field id=&quot;Author2&quot;&gt;中华医学会小儿外科分会新生儿外科学组,;&lt;/Field&gt;&lt;/Data&gt;&lt;Ref&gt;&lt;Display&gt;&lt;Text StringText=&quot;「RefIndex」&quot; StringTextOri=&quot;「RefIndex」&quot; SuperScript=&quot;true&quot;/&gt;&lt;/Display&gt;&lt;/Ref&gt;&lt;Doc&gt;&lt;Display&gt;&lt;Text StringText=&quot;中华医学会小儿外科分会新生儿外科学组&quot; StringGroup=&quot;Author&quot;/&gt;_x000d__x000a_   &lt;Text StringText=&quot;. &quot; StringGroup=&quot;Author&quot;/&gt;_x000d__x000a_   &lt;Text StringText=&quot;新生儿坏死性小肠结肠炎外科手术治疗专家共识&quot; StringGroup=&quot;Title&quot;/&gt;_x000d__x000a_   &lt;Text StringText=&quot;[J]. &quot; StringGroup=&quot;Title&quot;/&gt;_x000d__x000a_   &lt;Text StringText=&quot;中华小儿外科杂志&quot; StringGroup=&quot;Magazine&quot;/&gt;_x000d__x000a_   &lt;Text StringText=&quot;,&quot; StringGroup=&quot;Magazine&quot;/&gt;_x000d__x000a_   &lt;Text StringText=&quot;2016&quot; StringGroup=&quot;PubYear&quot;/&gt;_x000d__x000a_   &lt;Text StringText=&quot;,&quot; StringGroup=&quot;Vol&quot;/&gt;_x000d__x000a_   &lt;Text StringText=&quot;37&quot; StringGroup=&quot;Vol&quot;/&gt;_x000d__x000a_   &lt;Text StringText=&quot;(&quot; StringGroup=&quot;Issue&quot;/&gt;_x000d__x000a_   &lt;Text StringText=&quot;10&quot; StringGroup=&quot;Issue&quot;/&gt;_x000d__x000a_   &lt;Text StringText=&quot;)&quot; StringGroup=&quot;Issue&quot;/&gt;_x000d__x000a_   &lt;Text StringText=&quot;:&quot; StringGroup=&quot;PageNum&quot;/&gt;_x000d__x000a_   &lt;Text StringText=&quot;724-728&quot; StringGroup=&quot;PageNum&quot;/&gt;_x000d__x000a_   &lt;Text StringText=&quot;.&quot; StringGroup=&quot;PageNum&quot;/&gt;_x000d__x000a_  &lt;/Display&gt;&lt;/Doc&gt;&lt;/KyMRNote&gt;"/>
    <w:docVar w:name="KY.MR.DATA{6D7E60EF-EBCE-464A-8A6E-6F1586B7E5DA}269" w:val="&lt;KyMRNote dbid=&quot;{6D7E60EF-EBCE-464A-8A6E-6F1586B7E5DA}&quot; recid=&quot;269&quot;&gt;&lt;Data&gt;&lt;Field id=&quot;AccessNum&quot;&gt;&lt;/Field&gt;&lt;Field id=&quot;Author&quot; FirstData=&quot;1&quot; FirstStyle=&quot;262144&quot; OtherStyle=&quot;0&quot;&gt;陈玄玄;陈琦;曹振杰;卢慧杰;郑明军;曹万荣&lt;/Field&gt;&lt;Field id=&quot;AuthorTrans&quot;&gt;&lt;/Field&gt;&lt;Field id=&quot;DOI&quot;&gt;10.3760/cma.j.issn.1674-4756.2018.08.003&lt;/Field&gt;&lt;Field id=&quot;Editor&quot;&gt;&lt;/Field&gt;&lt;Field id=&quot;FmtTitle&quot;&gt;&lt;/Field&gt;&lt;Field id=&quot;FullAuthor&quot;&gt;&lt;/Field&gt;&lt;Field id=&quot;ISSN&quot;&gt;&lt;/Field&gt;&lt;Field id=&quot;Issue&quot;&gt;8&lt;/Field&gt;&lt;Field id=&quot;LIID&quot;&gt;269&lt;/Field&gt;&lt;Field id=&quot;Magazine&quot;&gt;中国实用医刊&lt;/Field&gt;&lt;Field id=&quot;MagazineAB&quot;&gt;&lt;/Field&gt;&lt;Field id=&quot;MagazineTrans&quot;&gt;Chin J Pract Med&lt;/Field&gt;&lt;Field id=&quot;PageNum&quot;&gt;4&lt;/Field&gt;&lt;Field id=&quot;PubDate&quot;&gt;&lt;/Field&gt;&lt;Field id=&quot;PubPlace&quot;&gt;河南省郑州市&lt;/Field&gt;&lt;Field id=&quot;PubPlaceTrans&quot;&gt;&lt;/Field&gt;&lt;Field id=&quot;PubYear&quot;&gt;2018&lt;/Field&gt;&lt;Field id=&quot;Publisher&quot;&gt; 中华医学会 &lt;/Field&gt;&lt;Field id=&quot;PublisherTrans&quot;&gt;&lt;/Field&gt;&lt;Field id=&quot;TITrans&quot;&gt;&lt;/Field&gt;&lt;Field id=&quot;Title&quot;&gt;新生儿坏死性小肠结肠炎所致回肠穿孔不同手术方式对血清学标志物的影响&lt;/Field&gt;&lt;Field id=&quot;Translator&quot;&gt;&lt;/Field&gt;&lt;Field id=&quot;Type&quot;&gt;{041D4F77-279E-4405-0002-4388361B9CFF}&lt;/Field&gt;&lt;Field id=&quot;Version&quot;&gt;&lt;/Field&gt;&lt;Field id=&quot;Vol&quot;&gt;45&lt;/Field&gt;&lt;Field id=&quot;Factor&quot;/&gt;&lt;Field id=&quot;Author2&quot;&gt;陈玄玄,;陈琦,;曹振杰,;&lt;/Field&gt;&lt;/Data&gt;&lt;Ref&gt;&lt;Display&gt;&lt;Text StringText=&quot;「RefIndex」&quot; StringTextOri=&quot;「RefIndex」&quot; SuperScript=&quot;true&quot;/&gt;&lt;/Display&gt;&lt;/Ref&gt;&lt;Doc&gt;&lt;Display&gt;&lt;Text StringText=&quot;陈玄玄, 陈琦, 曹振杰,等&quot; StringGroup=&quot;Author&quot;/&gt;_x000d__x000a_   &lt;Text StringText=&quot;. &quot; StringGroup=&quot;Author&quot;/&gt;_x000d__x000a_   &lt;Text StringText=&quot;新生儿坏死性小肠结肠炎所致回肠穿孔不同手术方式对血清学标志物的影响&quot; StringGroup=&quot;Title&quot;/&gt;_x000d__x000a_   &lt;Text StringText=&quot;[J]. &quot; StringGroup=&quot;Title&quot;/&gt;_x000d__x000a_   &lt;Text StringText=&quot;中国实用医刊&quot; StringGroup=&quot;Magazine&quot;/&gt;_x000d__x000a_   &lt;Text StringText=&quot;,&quot; StringGroup=&quot;Magazine&quot;/&gt;_x000d__x000a_   &lt;Text StringText=&quot;2018&quot; StringGroup=&quot;PubYear&quot;/&gt;_x000d__x000a_   &lt;Text StringText=&quot;,&quot; StringGroup=&quot;Vol&quot;/&gt;_x000d__x000a_   &lt;Text StringText=&quot;45&quot; StringGroup=&quot;Vol&quot;/&gt;_x000d__x000a_   &lt;Text StringText=&quot;(&quot; StringGroup=&quot;Issue&quot;/&gt;_x000d__x000a_   &lt;Text StringText=&quot;8&quot; StringGroup=&quot;Issue&quot;/&gt;_x000d__x000a_   &lt;Text StringText=&quot;)&quot; StringGroup=&quot;Issue&quot;/&gt;_x000d__x000a_   &lt;Text StringText=&quot;:&quot; StringGroup=&quot;PageNum&quot;/&gt;_x000d__x000a_   &lt;Text StringText=&quot;4&quot; StringGroup=&quot;PageNum&quot;/&gt;_x000d__x000a_   &lt;Text StringText=&quot;.&quot; StringGroup=&quot;PageNum&quot;/&gt;_x000d__x000a_  &lt;/Display&gt;&lt;/Doc&gt;&lt;/KyMRNote&gt;"/>
    <w:docVar w:name="KY.MR.DATA{6D7E60EF-EBCE-464A-8A6E-6F1586B7E5DA}270" w:val="&lt;KyMRNote dbid=&quot;{6D7E60EF-EBCE-464A-8A6E-6F1586B7E5DA}&quot; recid=&quot;270&quot;&gt;&lt;Data&gt;&lt;Field id=&quot;AccessNum&quot;&gt;&lt;/Field&gt;&lt;Field id=&quot;Author&quot; FirstData=&quot;1&quot; FirstStyle=&quot;196608&quot; OtherStyle=&quot;0&quot;&gt;黄兰;熊涛;唐军;封志纯;母得志&lt;/Field&gt;&lt;Field id=&quot;AuthorTrans&quot;&gt;&lt;/Field&gt;&lt;Field id=&quot;DOI&quot;&gt;&lt;/Field&gt;&lt;Field id=&quot;Editor&quot;&gt;&lt;/Field&gt;&lt;Field id=&quot;FmtTitle&quot;&gt;&lt;/Field&gt;&lt;Field id=&quot;FullAuthor&quot;&gt;&lt;/Field&gt;&lt;Field id=&quot;ISSN&quot;&gt;1008-8830&lt;/Field&gt;&lt;Field id=&quot;Issue&quot;&gt;01&lt;/Field&gt;&lt;Field id=&quot;LIID&quot;&gt;270&lt;/Field&gt;&lt;Field id=&quot;Magazine&quot;&gt;中国当代儿科杂志&lt;/Field&gt;&lt;Field id=&quot;MagazineAB&quot;&gt;&lt;/Field&gt;&lt;Field id=&quot;MagazineTrans&quot;&gt;&lt;/Field&gt;&lt;Field id=&quot;PageNum&quot;&gt;1-11&lt;/Field&gt;&lt;Field id=&quot;PubDate&quot;&gt;&lt;/Field&gt;&lt;Field id=&quot;PubPlace&quot;&gt;湖南省长沙市&lt;/Field&gt;&lt;Field id=&quot;PubPlaceTrans&quot;&gt;&lt;/Field&gt;&lt;Field id=&quot;PubYear&quot;&gt;2021&lt;/Field&gt;&lt;Field id=&quot;Publisher&quot;&gt; 中南大学 &lt;/Field&gt;&lt;Field id=&quot;PublisherTrans&quot;&gt;&lt;/Field&gt;&lt;Field id=&quot;TITrans&quot;&gt;&lt;/Field&gt;&lt;Field id=&quot;Title&quot;&gt;新生儿坏死性小肠结肠炎临床诊疗指南(2020)&lt;/Field&gt;&lt;Field id=&quot;Translator&quot;&gt;&lt;/Field&gt;&lt;Field id=&quot;Type&quot;&gt;{041D4F77-279E-4405-0002-4388361B9CFF}&lt;/Field&gt;&lt;Field id=&quot;Version&quot;&gt;&lt;/Field&gt;&lt;Field id=&quot;Vol&quot;&gt;23&lt;/Field&gt;&lt;Field id=&quot;Factor&quot;/&gt;&lt;Field id=&quot;Author2&quot;&gt;黄兰,;熊涛,;唐军,;&lt;/Field&gt;&lt;/Data&gt;&lt;Ref&gt;&lt;Display&gt;&lt;Text StringText=&quot;「RefIndex」&quot; StringTextOri=&quot;「RefIndex」&quot; SuperScript=&quot;true&quot;/&gt;&lt;/Display&gt;&lt;/Ref&gt;&lt;Doc&gt;&lt;Display&gt;&lt;Text StringText=&quot;黄兰, 熊涛, 唐军,等&quot; StringGroup=&quot;Author&quot;/&gt;_x000d__x000a_   &lt;Text StringText=&quot;. &quot; StringGroup=&quot;Author&quot;/&gt;_x000d__x000a_   &lt;Text StringText=&quot;新生儿坏死性小肠结肠炎临床诊疗指南(2020)&quot; StringGroup=&quot;Title&quot;/&gt;_x000d__x000a_   &lt;Text StringText=&quot;[J]. &quot; StringGroup=&quot;Title&quot;/&gt;_x000d__x000a_   &lt;Text StringText=&quot;中国当代儿科杂志&quot; StringGroup=&quot;Magazine&quot;/&gt;_x000d__x000a_   &lt;Text StringText=&quot;,&quot; StringGroup=&quot;Magazine&quot;/&gt;_x000d__x000a_   &lt;Text StringText=&quot;2021&quot; StringGroup=&quot;PubYear&quot;/&gt;_x000d__x000a_   &lt;Text StringText=&quot;,&quot; StringGroup=&quot;Vol&quot;/&gt;_x000d__x000a_   &lt;Text StringText=&quot;23&quot; StringGroup=&quot;Vol&quot;/&gt;_x000d__x000a_   &lt;Text StringText=&quot;(&quot; StringGroup=&quot;Issue&quot;/&gt;_x000d__x000a_   &lt;Text StringText=&quot;01&quot; StringGroup=&quot;Issue&quot;/&gt;_x000d__x000a_   &lt;Text StringText=&quot;)&quot; StringGroup=&quot;Issue&quot;/&gt;_x000d__x000a_   &lt;Text StringText=&quot;:&quot; StringGroup=&quot;PageNum&quot;/&gt;_x000d__x000a_   &lt;Text StringText=&quot;1-11&quot; StringGroup=&quot;PageNum&quot;/&gt;_x000d__x000a_   &lt;Text StringText=&quot;.&quot; StringGroup=&quot;PageNum&quot;/&gt;_x000d__x000a_  &lt;/Display&gt;&lt;/Doc&gt;&lt;/KyMRNote&gt;"/>
    <w:docVar w:name="KY.MR.DATA{6D7E60EF-EBCE-464A-8A6E-6F1586B7E5DA}271" w:val="&lt;KyMRNote dbid=&quot;{6D7E60EF-EBCE-464A-8A6E-6F1586B7E5DA}&quot; recid=&quot;271&quot;&gt;&lt;Data&gt;&lt;Field id=&quot;AccessNum&quot;&gt;&lt;/Field&gt;&lt;Field id=&quot;Author&quot; FirstData=&quot;1&quot; FirstStyle=&quot;262144&quot; OtherStyle=&quot;0&quot;&gt;张志波&lt;/Field&gt;&lt;Field id=&quot;AuthorTrans&quot;&gt;&lt;/Field&gt;&lt;Field id=&quot;DOI&quot;&gt;10.3760/cma.j.cn101785-202201045-002&lt;/Field&gt;&lt;Field id=&quot;Editor&quot;&gt;&lt;/Field&gt;&lt;Field id=&quot;FmtTitle&quot;&gt;新生儿坏死性小肠结肠炎：从Bell分期解读到手术指征的把握&lt;/Field&gt;&lt;Field id=&quot;FullAuthor&quot;&gt;&lt;/Field&gt;&lt;Field id=&quot;ISSN&quot;&gt;1671-6353&lt;/Field&gt;&lt;Field id=&quot;Issue&quot;&gt;04&lt;/Field&gt;&lt;Field id=&quot;LIID&quot;&gt;271&lt;/Field&gt;&lt;Field id=&quot;Magazine&quot;&gt;临床小儿外科杂志&lt;/Field&gt;&lt;Field id=&quot;MagazineAB&quot;&gt;&lt;/Field&gt;&lt;Field id=&quot;MagazineTrans&quot;&gt;&lt;/Field&gt;&lt;Field id=&quot;PageNum&quot;&gt;306-309&lt;/Field&gt;&lt;Field id=&quot;PubDate&quot;&gt;&lt;/Field&gt;&lt;Field id=&quot;PubPlace&quot;&gt;湖南省长沙市&lt;/Field&gt;&lt;Field id=&quot;PubPlaceTrans&quot;&gt;&lt;/Field&gt;&lt;Field id=&quot;PubYear&quot;&gt;2022&lt;/Field&gt;&lt;Field id=&quot;Publisher&quot;&gt;《中华医学杂志》社有限责任公司&lt;/Field&gt;&lt;Field id=&quot;PublisherTrans&quot;&gt;&lt;/Field&gt;&lt;Field id=&quot;TITrans&quot;&gt;Necrotizing enterocolitis: From an interpretation of Bell staging to an identification of indications for acute surgery&lt;/Field&gt;&lt;Field id=&quot;Title&quot;&gt;新生儿坏死性小肠结肠炎：从Bell分期解读到手术指征的把握&lt;/Field&gt;&lt;Field id=&quot;Translator&quot;&gt;&lt;/Field&gt;&lt;Field id=&quot;Type&quot;&gt;{041D4F77-279E-4405-0002-4388361B9CFF}&lt;/Field&gt;&lt;Field id=&quot;Version&quot;&gt;&lt;/Field&gt;&lt;Field id=&quot;Vol&quot;&gt;21&lt;/Field&gt;&lt;Field id=&quot;Factor&quot;/&gt;&lt;Field id=&quot;Author2&quot;&gt;张志波,;&lt;/Field&gt;&lt;/Data&gt;&lt;Ref&gt;&lt;Display&gt;&lt;Text StringText=&quot;「RefIndex」&quot; StringTextOri=&quot;「RefIndex」&quot; SuperScript=&quot;true&quot;/&gt;&lt;/Display&gt;&lt;/Ref&gt;&lt;Doc&gt;&lt;Display&gt;&lt;Text StringText=&quot;张志波&quot; StringGroup=&quot;Author&quot;/&gt;_x000d__x000a_   &lt;Text StringText=&quot;. &quot; StringGroup=&quot;Author&quot;/&gt;_x000d__x000a_   &lt;Text StringText=&quot;新生儿坏死性小肠结肠炎：从Bell分期解读到手术指征的把握&quot; StringGroup=&quot;Title&quot;/&gt;_x000d__x000a_   &lt;Text StringText=&quot;[J]. &quot; StringGroup=&quot;Title&quot;/&gt;_x000d__x000a_   &lt;Text StringText=&quot;临床小儿外科杂志&quot; StringGroup=&quot;Magazine&quot;/&gt;_x000d__x000a_   &lt;Text StringText=&quot;,&quot; StringGroup=&quot;Magazine&quot;/&gt;_x000d__x000a_   &lt;Text StringText=&quot;2022&quot; StringGroup=&quot;PubYear&quot;/&gt;_x000d__x000a_   &lt;Text StringText=&quot;,&quot; StringGroup=&quot;Vol&quot;/&gt;_x000d__x000a_   &lt;Text StringText=&quot;21&quot; StringGroup=&quot;Vol&quot;/&gt;_x000d__x000a_   &lt;Text StringText=&quot;(&quot; StringGroup=&quot;Issue&quot;/&gt;_x000d__x000a_   &lt;Text StringText=&quot;04&quot; StringGroup=&quot;Issue&quot;/&gt;_x000d__x000a_   &lt;Text StringText=&quot;)&quot; StringGroup=&quot;Issue&quot;/&gt;_x000d__x000a_   &lt;Text StringText=&quot;:&quot; StringGroup=&quot;PageNum&quot;/&gt;_x000d__x000a_   &lt;Text StringText=&quot;306-309&quot; StringGroup=&quot;PageNum&quot;/&gt;_x000d__x000a_   &lt;Text StringText=&quot;.&quot; StringGroup=&quot;PageNum&quot;/&gt;_x000d__x000a_  &lt;/Display&gt;&lt;/Doc&gt;&lt;/KyMRNote&gt;"/>
    <w:docVar w:name="KY.MR.DATA{6D7E60EF-EBCE-464A-8A6E-6F1586B7E5DA}286" w:val="&lt;KyMRNote dbid=&quot;{6D7E60EF-EBCE-464A-8A6E-6F1586B7E5DA}&quot; recid=&quot;286&quot;&gt;&lt;Data&gt;&lt;Field id=&quot;AccessNum&quot;&gt;35579465&lt;/Field&gt;&lt;Field id=&quot;Author&quot; FirstData=&quot;1&quot; FirstStyle=&quot;786432&quot; OtherStyle=&quot;0&quot;&gt;Costello CM;Willsey GG;Richards AF;Kim J;Pizzuto MS;Jaconi S;Benigni F;Corti D;Mantis NJ;March JC;&lt;/Field&gt;&lt;Field id=&quot;AuthorTrans&quot;&gt;&lt;/Field&gt;&lt;Field id=&quot;DOI&quot;&gt;10.1128/iai.00041-22&lt;/Field&gt;&lt;Field id=&quot;Editor&quot;&gt;&lt;/Field&gt;&lt;Field id=&quot;FmtTitle&quot;&gt;&lt;/Field&gt;&lt;Field id=&quot;FullAuthor&quot;&gt;Costello, Cait M;Willsey, Graham G;Richards, Angelene F;Kim, Jaeyoon;Pizzuto, Matteo S;Jaconi, Stefano;Benigni, Fabio;Corti, Davide;Mantis, Nicholas J;March, John C;&lt;/Field&gt;&lt;Field id=&quot;ISSN&quot;&gt;0019-9567&lt;/Field&gt;&lt;Field id=&quot;Issue&quot;&gt;6&lt;/Field&gt;&lt;Field id=&quot;LIID&quot;&gt;286&lt;/Field&gt;&lt;Field id=&quot;Magazine&quot;&gt;Infection and immunity&lt;/Field&gt;&lt;Field id=&quot;MagazineAB&quot;&gt;Infect Immun&lt;/Field&gt;&lt;Field id=&quot;MagazineTrans&quot;&gt;&lt;/Field&gt;&lt;Field id=&quot;PageNum&quot;&gt;e0004122&lt;/Field&gt;&lt;Field id=&quot;PubDate&quot;&gt;Jun 16&lt;/Field&gt;&lt;Field id=&quot;PubPlace&quot;&gt;United States&lt;/Field&gt;&lt;Field id=&quot;PubPlaceTrans&quot;&gt;&lt;/Field&gt;&lt;Field id=&quot;PubYear&quot;&gt;2022&lt;/Field&gt;&lt;Field id=&quot;Publisher&quot;&gt;American Society for Microbiology&lt;/Field&gt;&lt;Field id=&quot;PublisherTrans&quot;&gt;&lt;/Field&gt;&lt;Field id=&quot;TITrans&quot;&gt;&lt;/Field&gt;&lt;Field id=&quot;Title&quot;&gt;Transcytosis of IgA Attenuates Salmonella Invasion in Human Enteroids and Intestinal Organoids&lt;/Field&gt;&lt;Field id=&quot;Translator&quot;&gt;&lt;/Field&gt;&lt;Field id=&quot;Type&quot;&gt;{041D4F77-279E-4405-0002-4388361B9CFF}&lt;/Field&gt;&lt;Field id=&quot;Version&quot;&gt;&lt;/Field&gt;&lt;Field id=&quot;Vol&quot;&gt;90&lt;/Field&gt;&lt;Field id=&quot;Factor&quot;&gt;3.1&lt;/Field&gt;&lt;Field id=&quot;Author2&quot;&gt;Costello,CM;Willsey,GG;Richards,AF;&lt;/Field&gt;&lt;/Data&gt;&lt;Ref&gt;&lt;Display&gt;&lt;Text StringText=&quot;「RefIndex」&quot; StringTextOri=&quot;「RefIndex」&quot; SuperScript=&quot;true&quot;/&gt;&lt;/Display&gt;&lt;/Ref&gt;&lt;Doc&gt;&lt;Display&gt;&lt;Text StringText=&quot;Costello CM, Willsey GG, Richards AF, et al.&quot; StringGroup=&quot;Author&quot;/&gt;_x000d__x000a_   &lt;Text StringText=&quot; &quot; StringGroup=&quot;Author&quot;/&gt;_x000d__x000a_   &lt;Text StringText=&quot;Transcytosis of IgA Attenuates Salmonella Invasion in Human Enteroids and Intestinal Organoids&quot; StringGroup=&quot;Title&quot;/&gt;_x000d__x000a_   &lt;Text StringText=&quot;[J]. &quot; StringGroup=&quot;Title&quot;/&gt;_x000d__x000a_   &lt;Text StringText=&quot;Infect Immun&quot; StringGroup=&quot;Magazine&quot;/&gt;_x000d__x000a_   &lt;Text StringText=&quot;, &quot; StringGroup=&quot;Magazine&quot;/&gt;_x000d__x000a_   &lt;Text StringText=&quot;2022&quot; StringGroup=&quot;PubYear&quot;/&gt;_x000d__x000a_   &lt;Text StringText=&quot;,&quot; StringGroup=&quot;Vol&quot;/&gt;_x000d__x000a_   &lt;Text StringText=&quot;90&quot; StringGroup=&quot;Vol&quot;/&gt;_x000d__x000a_   &lt;Text StringText=&quot;(&quot; StringGroup=&quot;Issue&quot;/&gt;_x000d__x000a_   &lt;Text StringText=&quot;6&quot; StringGroup=&quot;Issue&quot;/&gt;_x000d__x000a_   &lt;Text StringText=&quot;)&quot; StringGroup=&quot;Issue&quot;/&gt;_x000d__x000a_   &lt;Text StringText=&quot;:&quot; StringGroup=&quot;PageNum&quot;/&gt;_x000d__x000a_   &lt;Text StringText=&quot;e0004122&quot; StringGroup=&quot;PageNum&quot;/&gt;_x000d__x000a_   &lt;Text StringText=&quot;.&quot; StringGroup=&quot;PageNum&quot;/&gt;_x000d__x000a_  &lt;/Display&gt;&lt;/Doc&gt;&lt;/KyMRNote&gt;"/>
    <w:docVar w:name="KY.MR.DATA{6D7E60EF-EBCE-464A-8A6E-6F1586B7E5DA}287" w:val="&lt;KyMRNote dbid=&quot;{6D7E60EF-EBCE-464A-8A6E-6F1586B7E5DA}&quot; recid=&quot;287&quot;&gt;&lt;Data&gt;&lt;Field id=&quot;AccessNum&quot;&gt;34788614&lt;/Field&gt;&lt;Field id=&quot;Author&quot; FirstData=&quot;1&quot; FirstStyle=&quot;786432&quot; OtherStyle=&quot;0&quot;&gt;Rochereau N;Michaud E;Waeckel L;Killian M;Gayet R;Goguyer-Deschaumes R;Roblin X;Biolley G;Corthésy B;Paul S;&lt;/Field&gt;&lt;Field id=&quot;AuthorTrans&quot;&gt;&lt;/Field&gt;&lt;Field id=&quot;DOI&quot;&gt;10.1016/j.celrep.2021.110006&lt;/Field&gt;&lt;Field id=&quot;Editor&quot;&gt;&lt;/Field&gt;&lt;Field id=&quot;FmtTitle&quot;&gt;&lt;/Field&gt;&lt;Field id=&quot;FullAuthor&quot;&gt;Rochereau, Nicolas;Michaud, Eva;Waeckel, Louis;Killian, Martin;Gayet, Rémi;Goguyer-Deschaumes, Roman;Roblin, Xavier;Biolley, Gilles;Corthésy, Blaise;Paul, Stéphane;&lt;/Field&gt;&lt;Field id=&quot;ISSN&quot;&gt;2211-1247&lt;/Field&gt;&lt;Field id=&quot;Issue&quot;&gt;7&lt;/Field&gt;&lt;Field id=&quot;LIID&quot;&gt;287&lt;/Field&gt;&lt;Field id=&quot;Magazine&quot;&gt;Cell reports&lt;/Field&gt;&lt;Field id=&quot;MagazineAB&quot;&gt;Cell Rep&lt;/Field&gt;&lt;Field id=&quot;MagazineTrans&quot;&gt;&lt;/Field&gt;&lt;Field id=&quot;PageNum&quot;&gt;110006&lt;/Field&gt;&lt;Field id=&quot;PubDate&quot;&gt;Nov 16&lt;/Field&gt;&lt;Field id=&quot;PubPlace&quot;&gt;United States&lt;/Field&gt;&lt;Field id=&quot;PubPlaceTrans&quot;&gt;&lt;/Field&gt;&lt;Field id=&quot;PubYear&quot;&gt;2021&lt;/Field&gt;&lt;Field id=&quot;Publisher&quot;&gt;Cell Press&lt;/Field&gt;&lt;Field id=&quot;PublisherTrans&quot;&gt;&lt;/Field&gt;&lt;Field id=&quot;TITrans&quot;&gt;&lt;/Field&gt;&lt;Field id=&quot;Title&quot;&gt;Essential role of TOSO/FAIM3 in intestinal IgM reverse transcytosis&lt;/Field&gt;&lt;Field id=&quot;Translator&quot;&gt;&lt;/Field&gt;&lt;Field id=&quot;Type&quot;&gt;{041D4F77-279E-4405-0002-4388361B9CFF}&lt;/Field&gt;&lt;Field id=&quot;Version&quot;&gt;&lt;/Field&gt;&lt;Field id=&quot;Vol&quot;&gt;37&lt;/Field&gt;&lt;Field id=&quot;Factor&quot;&gt;8.8&lt;/Field&gt;&lt;Field id=&quot;Author2&quot;&gt;Rochereau,N;Michaud,E;Waeckel,L;&lt;/Field&gt;&lt;/Data&gt;&lt;Ref&gt;&lt;Display&gt;&lt;Text StringText=&quot;「RefIndex」&quot; StringTextOri=&quot;「RefIndex」&quot; SuperScript=&quot;true&quot;/&gt;&lt;/Display&gt;&lt;/Ref&gt;&lt;Doc&gt;&lt;Display&gt;&lt;Text StringText=&quot;Rochereau N, Michaud E, Waeckel L, et al.&quot; StringGroup=&quot;Author&quot;/&gt;_x000d__x000a_   &lt;Text StringText=&quot; &quot; StringGroup=&quot;Author&quot;/&gt;_x000d__x000a_   &lt;Text StringText=&quot;Essential role of TOSO/FAIM3 in intestinal IgM reverse transcytosis&quot; StringGroup=&quot;Title&quot;/&gt;_x000d__x000a_   &lt;Text StringText=&quot;[J]. &quot; StringGroup=&quot;Title&quot;/&gt;_x000d__x000a_   &lt;Text StringText=&quot;Cell Rep&quot; StringGroup=&quot;Magazine&quot;/&gt;_x000d__x000a_   &lt;Text StringText=&quot;, &quot; StringGroup=&quot;Magazine&quot;/&gt;_x000d__x000a_   &lt;Text StringText=&quot;2021&quot; StringGroup=&quot;PubYear&quot;/&gt;_x000d__x000a_   &lt;Text StringText=&quot;,&quot; StringGroup=&quot;Vol&quot;/&gt;_x000d__x000a_   &lt;Text StringText=&quot;37&quot; StringGroup=&quot;Vol&quot;/&gt;_x000d__x000a_   &lt;Text StringText=&quot;(&quot; StringGroup=&quot;Issue&quot;/&gt;_x000d__x000a_   &lt;Text StringText=&quot;7&quot; StringGroup=&quot;Issue&quot;/&gt;_x000d__x000a_   &lt;Text StringText=&quot;)&quot; StringGroup=&quot;Issue&quot;/&gt;_x000d__x000a_   &lt;Text StringText=&quot;:&quot; StringGroup=&quot;PageNum&quot;/&gt;_x000d__x000a_   &lt;Text StringText=&quot;110006&quot; StringGroup=&quot;PageNum&quot;/&gt;_x000d__x000a_   &lt;Text StringText=&quot;.&quot; StringGroup=&quot;PageNum&quot;/&gt;_x000d__x000a_  &lt;/Display&gt;&lt;/Doc&gt;&lt;/KyMRNote&gt;"/>
    <w:docVar w:name="KY.MR.DATA{6D7E60EF-EBCE-464A-8A6E-6F1586B7E5DA}288" w:val="&lt;KyMRNote dbid=&quot;{6D7E60EF-EBCE-464A-8A6E-6F1586B7E5DA}&quot; recid=&quot;288&quot;&gt;&lt;Data&gt;&lt;Field id=&quot;AccessNum&quot;&gt;33668983&lt;/Field&gt;&lt;Field id=&quot;Author&quot; FirstData=&quot;1&quot; FirstStyle=&quot;393216&quot; OtherStyle=&quot;0&quot;&gt;Wei H;Wang JY;&lt;/Field&gt;&lt;Field id=&quot;AuthorTrans&quot;&gt;&lt;/Field&gt;&lt;Field id=&quot;DOI&quot;&gt;10.3390/ijms22052284&lt;/Field&gt;&lt;Field id=&quot;Editor&quot;&gt;&lt;/Field&gt;&lt;Field id=&quot;FmtTitle&quot;&gt;&lt;/Field&gt;&lt;Field id=&quot;FullAuthor&quot;&gt;Wei, Hao;Wang, Ji-Yang;&lt;/Field&gt;&lt;Field id=&quot;ISSN&quot;&gt;1422-0067&lt;/Field&gt;&lt;Field id=&quot;Issue&quot;&gt;5&lt;/Field&gt;&lt;Field id=&quot;LIID&quot;&gt;288&lt;/Field&gt;&lt;Field id=&quot;Magazine&quot;&gt;International journal of molecular sciences&lt;/Field&gt;&lt;Field id=&quot;MagazineAB&quot;&gt;Int J Mol Sci&lt;/Field&gt;&lt;Field id=&quot;MagazineTrans&quot;&gt;&lt;/Field&gt;&lt;Field id=&quot;PageNum&quot;&gt;2284&lt;/Field&gt;&lt;Field id=&quot;PubDate&quot;&gt;Feb 25&lt;/Field&gt;&lt;Field id=&quot;PubPlace&quot;&gt;Switzerland&lt;/Field&gt;&lt;Field id=&quot;PubPlaceTrans&quot;&gt;&lt;/Field&gt;&lt;Field id=&quot;PubYear&quot;&gt;2021&lt;/Field&gt;&lt;Field id=&quot;Publisher&quot;&gt;MDPI (Basel, Switzerland)&lt;/Field&gt;&lt;Field id=&quot;PublisherTrans&quot;&gt;&lt;/Field&gt;&lt;Field id=&quot;TITrans&quot;&gt;&lt;/Field&gt;&lt;Field id=&quot;Title&quot;&gt;Role of Polymeric Immunoglobulin Receptor in IgA and IgM Transcytosis&lt;/Field&gt;&lt;Field id=&quot;Translator&quot;&gt;&lt;/Field&gt;&lt;Field id=&quot;Type&quot;&gt;{041D4F77-279E-4405-0002-4388361B9CFF}&lt;/Field&gt;&lt;Field id=&quot;Version&quot;&gt;&lt;/Field&gt;&lt;Field id=&quot;Vol&quot;&gt;22&lt;/Field&gt;&lt;Field id=&quot;Factor&quot;&gt;5.6&lt;/Field&gt;&lt;Field id=&quot;Author2&quot;&gt;Wei,H;Wang,JY;&lt;/Field&gt;&lt;/Data&gt;&lt;Ref&gt;&lt;Display&gt;&lt;Text StringText=&quot;「RefIndex」&quot; StringTextOri=&quot;「RefIndex」&quot; SuperScript=&quot;true&quot;/&gt;&lt;/Display&gt;&lt;/Ref&gt;&lt;Doc&gt;&lt;Display&gt;&lt;Text StringText=&quot;Wei H, Wang JY&quot; StringGroup=&quot;Author&quot;/&gt;_x000d__x000a_   &lt;Text StringText=&quot;. &quot; StringGroup=&quot;Author&quot;/&gt;_x000d__x000a_   &lt;Text StringText=&quot;Role of Polymeric Immunoglobulin Receptor in IgA and IgM Transcytosis&quot; StringGroup=&quot;Title&quot;/&gt;_x000d__x000a_   &lt;Text StringText=&quot;[J]. &quot; StringGroup=&quot;Title&quot;/&gt;_x000d__x000a_   &lt;Text StringText=&quot;Int J Mol Sci&quot; StringGroup=&quot;Magazine&quot;/&gt;_x000d__x000a_   &lt;Text StringText=&quot;, &quot; StringGroup=&quot;Magazine&quot;/&gt;_x000d__x000a_   &lt;Text StringText=&quot;2021&quot; StringGroup=&quot;PubYear&quot;/&gt;_x000d__x000a_   &lt;Text StringText=&quot;,&quot; StringGroup=&quot;Vol&quot;/&gt;_x000d__x000a_   &lt;Text StringText=&quot;22&quot; StringGroup=&quot;Vol&quot;/&gt;_x000d__x000a_   &lt;Text StringText=&quot;(&quot; StringGroup=&quot;Issue&quot;/&gt;_x000d__x000a_   &lt;Text StringText=&quot;5&quot; StringGroup=&quot;Issue&quot;/&gt;_x000d__x000a_   &lt;Text StringText=&quot;)&quot; StringGroup=&quot;Issue&quot;/&gt;_x000d__x000a_   &lt;Text StringText=&quot;:&quot; StringGroup=&quot;PageNum&quot;/&gt;_x000d__x000a_   &lt;Text StringText=&quot;2284&quot; StringGroup=&quot;PageNum&quot;/&gt;_x000d__x000a_   &lt;Text StringText=&quot;.&quot; StringGroup=&quot;PageNum&quot;/&gt;_x000d__x000a_  &lt;/Display&gt;&lt;/Doc&gt;&lt;/KyMRNote&gt;"/>
    <w:docVar w:name="KY.MR.DATA{6D7E60EF-EBCE-464A-8A6E-6F1586B7E5DA}289" w:val="&lt;KyMRNote dbid=&quot;{6D7E60EF-EBCE-464A-8A6E-6F1586B7E5DA}&quot; recid=&quot;289&quot;&gt;&lt;Data&gt;&lt;Field id=&quot;AccessNum&quot;&gt;&lt;/Field&gt;&lt;Field id=&quot;Author&quot; FirstData=&quot;1&quot; FirstStyle=&quot;262144&quot; OtherStyle=&quot;0&quot;&gt;吴晓霞;任红霞;詹江华&lt;/Field&gt;&lt;Field id=&quot;AuthorTrans&quot;&gt;&lt;/Field&gt;&lt;Field id=&quot;DOI&quot;&gt;10.3760/cma.j.issn.0253-3006.2019.04.008&lt;/Field&gt;&lt;Field id=&quot;Editor&quot;&gt;&lt;/Field&gt;&lt;Field id=&quot;FmtTitle&quot;&gt;&amp;lt;font color='red'&amp;gt;新生儿肠闭锁术后早期肠内营养发生坏死性小肠结肠炎的诊疗分析&amp;lt;/font&amp;gt;&lt;/Field&gt;&lt;Field id=&quot;FullAuthor&quot;&gt;&lt;/Field&gt;&lt;Field id=&quot;ISSN&quot;&gt;0253-3006&lt;/Field&gt;&lt;Field id=&quot;Issue&quot;&gt;04&lt;/Field&gt;&lt;Field id=&quot;LIID&quot;&gt;289&lt;/Field&gt;&lt;Field id=&quot;Magazine&quot;&gt;中华小儿外科杂志&lt;/Field&gt;&lt;Field id=&quot;MagazineAB&quot;&gt;&lt;/Field&gt;&lt;Field id=&quot;MagazineTrans&quot;&gt;Chin J Pediatr Surg&lt;/Field&gt;&lt;Field id=&quot;PageNum&quot;&gt;324-327&lt;/Field&gt;&lt;Field id=&quot;PubDate&quot;&gt;&lt;/Field&gt;&lt;Field id=&quot;PubPlace&quot;&gt;其他&lt;/Field&gt;&lt;Field id=&quot;PubPlaceTrans&quot;&gt;&lt;/Field&gt;&lt;Field id=&quot;PubYear&quot;&gt;2019&lt;/Field&gt;&lt;Field id=&quot;Publisher&quot;&gt;《中华医学杂志》社有限责任公司&lt;/Field&gt;&lt;Field id=&quot;PublisherTrans&quot;&gt;&lt;/Field&gt;&lt;Field id=&quot;TITrans&quot;&gt;Necrotizing enterocolitis after enteral nutrition for neonates with congenital intestinal atresia&lt;/Field&gt;&lt;Field id=&quot;Title&quot;&gt;新生儿肠闭锁术后早期肠内营养发生坏死性小肠结肠炎的诊疗分析&lt;/Field&gt;&lt;Field id=&quot;Translator&quot;&gt;&lt;/Field&gt;&lt;Field id=&quot;Type&quot;&gt;{041D4F77-279E-4405-0002-4388361B9CFF}&lt;/Field&gt;&lt;Field id=&quot;Version&quot;&gt;&lt;/Field&gt;&lt;Field id=&quot;Vol&quot;&gt;40&lt;/Field&gt;&lt;Field id=&quot;Factor&quot;/&gt;&lt;Field id=&quot;Author2&quot;&gt;吴晓霞,;任红霞,;詹江华,;&lt;/Field&gt;&lt;/Data&gt;&lt;Ref&gt;&lt;Display&gt;&lt;Text StringText=&quot;「RefIndex」&quot; StringTextOri=&quot;「RefIndex」&quot; SuperScript=&quot;true&quot;/&gt;&lt;/Display&gt;&lt;/Ref&gt;&lt;Doc&gt;&lt;Display&gt;&lt;Text StringText=&quot;吴晓霞, 任红霞, 詹江华&quot; StringGroup=&quot;Author&quot;/&gt;_x000d__x000a_   &lt;Text StringText=&quot;. &quot; StringGroup=&quot;Author&quot;/&gt;_x000d__x000a_   &lt;Text StringText=&quot;新生儿肠闭锁术后早期肠内营养发生坏死性小肠结肠炎的诊疗分析&quot; StringGroup=&quot;Title&quot;/&gt;_x000d__x000a_   &lt;Text StringText=&quot;[J]. &quot; StringGroup=&quot;Title&quot;/&gt;_x000d__x000a_   &lt;Text StringText=&quot;中华小儿外科杂志&quot; StringGroup=&quot;Magazine&quot;/&gt;_x000d__x000a_   &lt;Text StringText=&quot;,&quot; StringGroup=&quot;Magazine&quot;/&gt;_x000d__x000a_   &lt;Text StringText=&quot;2019&quot; StringGroup=&quot;PubYear&quot;/&gt;_x000d__x000a_   &lt;Text StringText=&quot;,&quot; StringGroup=&quot;Vol&quot;/&gt;_x000d__x000a_   &lt;Text StringText=&quot;40&quot; StringGroup=&quot;Vol&quot;/&gt;_x000d__x000a_   &lt;Text StringText=&quot;(&quot; StringGroup=&quot;Issue&quot;/&gt;_x000d__x000a_   &lt;Text StringText=&quot;04&quot; StringGroup=&quot;Issue&quot;/&gt;_x000d__x000a_   &lt;Text StringText=&quot;)&quot; StringGroup=&quot;Issue&quot;/&gt;_x000d__x000a_   &lt;Text StringText=&quot;:&quot; StringGroup=&quot;PageNum&quot;/&gt;_x000d__x000a_   &lt;Text StringText=&quot;324-327&quot; StringGroup=&quot;PageNum&quot;/&gt;_x000d__x000a_   &lt;Text StringText=&quot;.&quot; StringGroup=&quot;PageNum&quot;/&gt;_x000d__x000a_  &lt;/Display&gt;&lt;/Doc&gt;&lt;/KyMRNote&gt;"/>
    <w:docVar w:name="KY.MR.DATA{6D7E60EF-EBCE-464A-8A6E-6F1586B7E5DA}290" w:val="&lt;KyMRNote dbid=&quot;{6D7E60EF-EBCE-464A-8A6E-6F1586B7E5DA}&quot; recid=&quot;290&quot;&gt;&lt;Data&gt;&lt;Field id=&quot;AccessNum&quot;&gt;&lt;/Field&gt;&lt;Field id=&quot;Author&quot; FirstData=&quot;1&quot; FirstStyle=&quot;262144&quot; OtherStyle=&quot;0&quot;&gt;罗厚忠;雷贤明;陈娟;曹云涛;刘红&lt;/Field&gt;&lt;Field id=&quot;AuthorTrans&quot;&gt;&lt;/Field&gt;&lt;Field id=&quot;DOI&quot;&gt;&lt;/Field&gt;&lt;Field id=&quot;Editor&quot;&gt;&lt;/Field&gt;&lt;Field id=&quot;FmtTitle&quot;&gt;&lt;/Field&gt;&lt;Field id=&quot;FullAuthor&quot;&gt;&lt;/Field&gt;&lt;Field id=&quot;ISSN&quot;&gt;1005-6947&lt;/Field&gt;&lt;Field id=&quot;Issue&quot;&gt;04&lt;/Field&gt;&lt;Field id=&quot;LIID&quot;&gt;290&lt;/Field&gt;&lt;Field id=&quot;Magazine&quot;&gt;中国普通外科杂志&lt;/Field&gt;&lt;Field id=&quot;MagazineAB&quot;&gt;&lt;/Field&gt;&lt;Field id=&quot;MagazineTrans&quot;&gt;&lt;/Field&gt;&lt;Field id=&quot;PageNum&quot;&gt;507-511&lt;/Field&gt;&lt;Field id=&quot;PubDate&quot;&gt;&lt;/Field&gt;&lt;Field id=&quot;PubPlace&quot;&gt;其他&lt;/Field&gt;&lt;Field id=&quot;PubPlaceTrans&quot;&gt;&lt;/Field&gt;&lt;Field id=&quot;PubYear&quot;&gt;2019&lt;/Field&gt;&lt;Field id=&quot;Publisher&quot;&gt; 中南大学 &lt;/Field&gt;&lt;Field id=&quot;PublisherTrans&quot;&gt;&lt;/Field&gt;&lt;Field id=&quot;TITrans&quot;&gt;&lt;/Field&gt;&lt;Field id=&quot;Title&quot;&gt;坏死肠道切除及肠道造瘘术治疗新生儿坏死性小肠结肠炎:附82例报告&lt;/Field&gt;&lt;Field id=&quot;Translator&quot;&gt;&lt;/Field&gt;&lt;Field id=&quot;Type&quot;&gt;{041D4F77-279E-4405-0002-4388361B9CFF}&lt;/Field&gt;&lt;Field id=&quot;Version&quot;&gt;&lt;/Field&gt;&lt;Field id=&quot;Vol&quot;&gt;28&lt;/Field&gt;&lt;Field id=&quot;Factor&quot;/&gt;&lt;Field id=&quot;Author2&quot;&gt;罗厚忠,;雷贤明,;陈娟,;&lt;/Field&gt;&lt;/Data&gt;&lt;Ref&gt;&lt;Display&gt;&lt;Text StringText=&quot;「RefIndex」&quot; StringTextOri=&quot;「RefIndex」&quot; SuperScript=&quot;true&quot;/&gt;&lt;/Display&gt;&lt;/Ref&gt;&lt;Doc&gt;&lt;Display&gt;&lt;Text StringText=&quot;罗厚忠, 雷贤明, 陈娟,等&quot; StringGroup=&quot;Author&quot;/&gt;_x000d__x000a_   &lt;Text StringText=&quot;. &quot; StringGroup=&quot;Author&quot;/&gt;_x000d__x000a_   &lt;Text StringText=&quot;坏死肠道切除及肠道造瘘术治疗新生儿坏死性小肠结肠炎:附82例报告&quot; StringGroup=&quot;Title&quot;/&gt;_x000d__x000a_   &lt;Text StringText=&quot;[J]. &quot; StringGroup=&quot;Title&quot;/&gt;_x000d__x000a_   &lt;Text StringText=&quot;中国普通外科杂志&quot; StringGroup=&quot;Magazine&quot;/&gt;_x000d__x000a_   &lt;Text StringText=&quot;,&quot; StringGroup=&quot;Magazine&quot;/&gt;_x000d__x000a_   &lt;Text StringText=&quot;2019&quot; StringGroup=&quot;PubYear&quot;/&gt;_x000d__x000a_   &lt;Text StringText=&quot;,&quot; StringGroup=&quot;Vol&quot;/&gt;_x000d__x000a_   &lt;Text StringText=&quot;28&quot; StringGroup=&quot;Vol&quot;/&gt;_x000d__x000a_   &lt;Text StringText=&quot;(&quot; StringGroup=&quot;Issue&quot;/&gt;_x000d__x000a_   &lt;Text StringText=&quot;04&quot; StringGroup=&quot;Issue&quot;/&gt;_x000d__x000a_   &lt;Text StringText=&quot;)&quot; StringGroup=&quot;Issue&quot;/&gt;_x000d__x000a_   &lt;Text StringText=&quot;:&quot; StringGroup=&quot;PageNum&quot;/&gt;_x000d__x000a_   &lt;Text StringText=&quot;507-511&quot; StringGroup=&quot;PageNum&quot;/&gt;_x000d__x000a_   &lt;Text StringText=&quot;.&quot; StringGroup=&quot;PageNum&quot;/&gt;_x000d__x000a_  &lt;/Display&gt;&lt;/Doc&gt;&lt;/KyMRNote&gt;"/>
    <w:docVar w:name="KY.MR.DATA{6D7E60EF-EBCE-464A-8A6E-6F1586B7E5DA}291" w:val="&lt;KyMRNote dbid=&quot;{6D7E60EF-EBCE-464A-8A6E-6F1586B7E5DA}&quot; recid=&quot;291&quot;&gt;&lt;Data&gt;&lt;Field id=&quot;AccessNum&quot;&gt;37583622&lt;/Field&gt;&lt;Field id=&quot;Author&quot; FirstData=&quot;1&quot; FirstStyle=&quot;720896&quot; OtherStyle=&quot;0&quot;&gt;Bethell GS;Hall NJ;&lt;/Field&gt;&lt;Field id=&quot;AuthorTrans&quot;&gt;&lt;/Field&gt;&lt;Field id=&quot;DOI&quot;&gt;10.3389/fped.2023.1229850&lt;/Field&gt;&lt;Field id=&quot;Editor&quot;&gt;&lt;/Field&gt;&lt;Field id=&quot;FmtTitle&quot;&gt;&lt;/Field&gt;&lt;Field id=&quot;FullAuthor&quot;&gt;Bethell, George S;Hall, Nigel J;&lt;/Field&gt;&lt;Field id=&quot;ISSN&quot;&gt;2296-2360&lt;/Field&gt;&lt;Field id=&quot;Issue&quot;&gt;&lt;/Field&gt;&lt;Field id=&quot;LIID&quot;&gt;291&lt;/Field&gt;&lt;Field id=&quot;Magazine&quot;&gt;Frontiers in pediatrics&lt;/Field&gt;&lt;Field id=&quot;MagazineAB&quot;&gt;Front Pediatr&lt;/Field&gt;&lt;Field id=&quot;MagazineTrans&quot;&gt;&lt;/Field&gt;&lt;Field id=&quot;PageNum&quot;&gt;1229850&lt;/Field&gt;&lt;Field id=&quot;PubDate&quot;&gt;&lt;/Field&gt;&lt;Field id=&quot;PubPlace&quot;&gt;Switzerland&lt;/Field&gt;&lt;Field id=&quot;PubPlaceTrans&quot;&gt;&lt;/Field&gt;&lt;Field id=&quot;PubYear&quot;&gt;2023&lt;/Field&gt;&lt;Field id=&quot;Publisher&quot;&gt;Frontiers Media S.A.&lt;/Field&gt;&lt;Field id=&quot;PublisherTrans&quot;&gt;&lt;/Field&gt;&lt;Field id=&quot;TITrans&quot;&gt;&lt;/Field&gt;&lt;Field id=&quot;Title&quot;&gt;Recent advances in our understanding of NEC diagnosis, prognosis and surgical approach&lt;/Field&gt;&lt;Field id=&quot;Translator&quot;&gt;&lt;/Field&gt;&lt;Field id=&quot;Type&quot;&gt;{041D4F77-279E-4405-0002-4388361B9CFF}&lt;/Field&gt;&lt;Field id=&quot;Version&quot;&gt;&lt;/Field&gt;&lt;Field id=&quot;Vol&quot;&gt;11&lt;/Field&gt;&lt;Field id=&quot;Factor&quot;&gt;2.6&lt;/Field&gt;&lt;Field id=&quot;Author2&quot;&gt;Bethell,GS;Hall,NJ;&lt;/Field&gt;&lt;/Data&gt;&lt;Ref&gt;&lt;Display&gt;&lt;Text StringText=&quot;「RefIndex」&quot; StringTextOri=&quot;「RefIndex」&quot; SuperScript=&quot;true&quot;/&gt;&lt;/Display&gt;&lt;/Ref&gt;&lt;Doc&gt;&lt;Display&gt;&lt;Text StringText=&quot;Bethell GS, Hall NJ&quot; StringGroup=&quot;Author&quot;/&gt;_x000d__x000a_   &lt;Text StringText=&quot;. &quot; StringGroup=&quot;Author&quot;/&gt;_x000d__x000a_   &lt;Text StringText=&quot;Recent advances in our understanding of NEC diagnosis, prognosis and surgical approach&quot; StringGroup=&quot;Title&quot;/&gt;_x000d__x000a_   &lt;Text StringText=&quot;[J]. &quot; StringGroup=&quot;Title&quot;/&gt;_x000d__x000a_   &lt;Text StringText=&quot;Front Pediatr&quot; StringGroup=&quot;Magazine&quot;/&gt;_x000d__x000a_   &lt;Text StringText=&quot;, &quot; StringGroup=&quot;Magazine&quot;/&gt;_x000d__x000a_   &lt;Text StringText=&quot;2023&quot; StringGroup=&quot;PubYear&quot;/&gt;_x000d__x000a_   &lt;Text StringText=&quot;,&quot; StringGroup=&quot;Vol&quot;/&gt;_x000d__x000a_   &lt;Text StringText=&quot;11&quot; StringGroup=&quot;Vol&quot;/&gt;_x000d__x000a_   &lt;Text StringText=&quot;:&quot; StringGroup=&quot;PageNum&quot;/&gt;_x000d__x000a_   &lt;Text StringText=&quot;1229850&quot; StringGroup=&quot;PageNum&quot;/&gt;_x000d__x000a_   &lt;Text StringText=&quot;.&quot; StringGroup=&quot;PageNum&quot;/&gt;_x000d__x000a_  &lt;/Display&gt;&lt;/Doc&gt;&lt;/KyMRNote&gt;"/>
    <w:docVar w:name="KY.MR.DATA{93EBA3E8-6F3A-4856-9B16-47EAA13064B5}272" w:val="&lt;KyMRNote dbid=&quot;{93EBA3E8-6F3A-4856-9B16-47EAA13064B5}&quot; recid=&quot;272&quot;&gt;&lt;Data&gt;&lt;Field id=&quot;AccessNum&quot;&gt;38056356&lt;/Field&gt;&lt;Field id=&quot;Author&quot; FirstData=&quot;1&quot; FirstStyle=&quot;720896&quot; OtherStyle=&quot;0&quot;&gt;Goldfarb M;Choi PM;Gollin G;&lt;/Field&gt;&lt;Field id=&quot;AuthorTrans&quot;&gt;&lt;/Field&gt;&lt;Field id=&quot;DOI&quot;&gt;10.1016/j.jss.2023.11.005&lt;/Field&gt;&lt;Field id=&quot;Editor&quot;&gt;&lt;/Field&gt;&lt;Field id=&quot;FmtTitle&quot;&gt;&lt;/Field&gt;&lt;Field id=&quot;FullAuthor&quot;&gt;Goldfarb, Madeline;Choi, Pamela M;Gollin, Gerald;&lt;/Field&gt;&lt;Field id=&quot;ISSN&quot;&gt;0022-4804&lt;/Field&gt;&lt;Field id=&quot;Issue&quot;&gt;&lt;/Field&gt;&lt;Field id=&quot;LIID&quot;&gt;272&lt;/Field&gt;&lt;Field id=&quot;Magazine&quot;&gt;The Journal of surgical research&lt;/Field&gt;&lt;Field id=&quot;MagazineAB&quot;&gt;J Surg Res&lt;/Field&gt;&lt;Field id=&quot;MagazineTrans&quot;&gt;&lt;/Field&gt;&lt;Field id=&quot;PageNum&quot;&gt;296-301&lt;/Field&gt;&lt;Field id=&quot;PubDate&quot;&gt;Mar&lt;/Field&gt;&lt;Field id=&quot;PubPlace&quot;&gt;United States&lt;/Field&gt;&lt;Field id=&quot;PubPlaceTrans&quot;&gt;&lt;/Field&gt;&lt;Field id=&quot;PubYear&quot;&gt;2024&lt;/Field&gt;&lt;Field id=&quot;Publisher&quot;&gt;Academic Press Inc.&lt;/Field&gt;&lt;Field id=&quot;PublisherTrans&quot;&gt;&lt;/Field&gt;&lt;Field id=&quot;TITrans&quot;&gt;&lt;/Field&gt;&lt;Field id=&quot;Title&quot;&gt;Primary Anastomosis Versus Stoma for Surgical Necrotizing Enterocolitis in US Children's Hospitals&lt;/Field&gt;&lt;Field id=&quot;Translator&quot;&gt;&lt;/Field&gt;&lt;Field id=&quot;Type&quot;&gt;{041D4F77-279E-4405-0002-4388361B9CFF}&lt;/Field&gt;&lt;Field id=&quot;Version&quot;&gt;&lt;/Field&gt;&lt;Field id=&quot;Vol&quot;&gt;295&lt;/Field&gt;&lt;Field id=&quot;Factor&quot;&gt;2.2&lt;/Field&gt;&lt;Field id=&quot;Author2&quot;&gt;Goldfarb,M;Choi,PM;Gollin,G;&lt;/Field&gt;&lt;/Data&gt;&lt;Ref&gt;&lt;Display&gt;&lt;Text StringText=&quot;「RefIndex」&quot; StringTextOri=&quot;「RefIndex」&quot; SuperScript=&quot;true&quot;/&gt;&lt;/Display&gt;&lt;/Ref&gt;&lt;Doc&gt;&lt;Display&gt;&lt;Text StringText=&quot;Goldfarb M, Choi PM, Gollin G&quot; StringGroup=&quot;Author&quot;/&gt;_x000d__x000a_   &lt;Text StringText=&quot;. &quot; StringGroup=&quot;Author&quot;/&gt;_x000d__x000a_   &lt;Text StringText=&quot;Primary Anastomosis Versus Stoma for Surgical Necrotizing Enterocolitis in US Children's Hospitals&quot; StringGroup=&quot;Title&quot;/&gt;_x000d__x000a_   &lt;Text StringText=&quot;[J]. &quot; StringGroup=&quot;Title&quot;/&gt;_x000d__x000a_   &lt;Text StringText=&quot;J Surg Res&quot; StringGroup=&quot;Magazine&quot;/&gt;_x000d__x000a_   &lt;Text StringText=&quot;, &quot; StringGroup=&quot;Magazine&quot;/&gt;_x000d__x000a_   &lt;Text StringText=&quot;2024&quot; StringGroup=&quot;PubYear&quot;/&gt;_x000d__x000a_   &lt;Text StringText=&quot;,&quot; StringGroup=&quot;Vol&quot;/&gt;_x000d__x000a_   &lt;Text StringText=&quot;295&quot; StringGroup=&quot;Vol&quot;/&gt;_x000d__x000a_   &lt;Text StringText=&quot;:&quot; StringGroup=&quot;PageNum&quot;/&gt;_x000d__x000a_   &lt;Text StringText=&quot;296-301&quot; StringGroup=&quot;PageNum&quot;/&gt;_x000d__x000a_   &lt;Text StringText=&quot;.&quot; StringGroup=&quot;PageNum&quot;/&gt;_x000d__x000a_  &lt;/Display&gt;&lt;/Doc&gt;&lt;/KyMRNote&gt;"/>
    <w:docVar w:name="KY.MR.DATA{93EBA3E8-6F3A-4856-9B16-47EAA13064B5}273" w:val="&lt;KyMRNote dbid=&quot;{93EBA3E8-6F3A-4856-9B16-47EAA13064B5}&quot; recid=&quot;273&quot;&gt;&lt;Data&gt;&lt;Field id=&quot;AccessNum&quot;&gt;31955884&lt;/Field&gt;&lt;Field id=&quot;Author&quot; FirstData=&quot;1&quot; FirstStyle=&quot;655360&quot; OtherStyle=&quot;0&quot;&gt;Flahive C;Schlegel A;Mezoff EA;&lt;/Field&gt;&lt;Field id=&quot;AuthorTrans&quot;&gt;&lt;/Field&gt;&lt;Field id=&quot;DOI&quot;&gt;10.1016/j.jpeds.2019.12.035&lt;/Field&gt;&lt;Field id=&quot;Editor&quot;&gt;&lt;/Field&gt;&lt;Field id=&quot;FmtTitle&quot;&gt;&lt;/Field&gt;&lt;Field id=&quot;FullAuthor&quot;&gt;Flahive, Colleen;Schlegel, Amy;Mezoff, Ethan A;&lt;/Field&gt;&lt;Field id=&quot;ISSN&quot;&gt;0022-3476&lt;/Field&gt;&lt;Field id=&quot;Issue&quot;&gt;&lt;/Field&gt;&lt;Field id=&quot;LIID&quot;&gt;273&lt;/Field&gt;&lt;Field id=&quot;Magazine&quot;&gt;The Journal of pediatrics&lt;/Field&gt;&lt;Field id=&quot;MagazineAB&quot;&gt;J Pediatr&lt;/Field&gt;&lt;Field id=&quot;MagazineTrans&quot;&gt;&lt;/Field&gt;&lt;Field id=&quot;PageNum&quot;&gt;7-9&lt;/Field&gt;&lt;Field id=&quot;PubDate&quot;&gt;May&lt;/Field&gt;&lt;Field id=&quot;PubPlace&quot;&gt;United States&lt;/Field&gt;&lt;Field id=&quot;PubPlaceTrans&quot;&gt;&lt;/Field&gt;&lt;Field id=&quot;PubYear&quot;&gt;2020&lt;/Field&gt;&lt;Field id=&quot;Publisher&quot;&gt;Mosby Inc.&lt;/Field&gt;&lt;Field id=&quot;PublisherTrans&quot;&gt;&lt;/Field&gt;&lt;Field id=&quot;TITrans&quot;&gt;&lt;/Field&gt;&lt;Field id=&quot;Title&quot;&gt;Necrotizing Enterocolitis: Updates on Morbidity and Mortality Outcomes&lt;/Field&gt;&lt;Field id=&quot;Translator&quot;&gt;&lt;/Field&gt;&lt;Field id=&quot;Type&quot;&gt;{041D4F77-279E-4405-0002-4388361B9CFF}&lt;/Field&gt;&lt;Field id=&quot;Version&quot;&gt;&lt;/Field&gt;&lt;Field id=&quot;Vol&quot;&gt;220&lt;/Field&gt;&lt;Field id=&quot;Factor&quot;&gt;5.1&lt;/Field&gt;&lt;Field id=&quot;Author2&quot;&gt;Flahive,C;Schlegel,A;Mezoff,EA;&lt;/Field&gt;&lt;/Data&gt;&lt;Ref&gt;&lt;Display&gt;&lt;Text StringText=&quot;「RefIndex」&quot; StringTextOri=&quot;「RefIndex」&quot; SuperScript=&quot;true&quot;/&gt;&lt;/Display&gt;&lt;/Ref&gt;&lt;Doc&gt;&lt;Display&gt;&lt;Text StringText=&quot;Flahive C, Schlegel A, Mezoff EA&quot; StringGroup=&quot;Author&quot;/&gt;_x000d__x000a_   &lt;Text StringText=&quot;. &quot; StringGroup=&quot;Author&quot;/&gt;_x000d__x000a_   &lt;Text StringText=&quot;Necrotizing Enterocolitis: Updates on Morbidity and Mortality Outcomes&quot; StringGroup=&quot;Title&quot;/&gt;_x000d__x000a_   &lt;Text StringText=&quot;[J]. &quot; StringGroup=&quot;Title&quot;/&gt;_x000d__x000a_   &lt;Text StringText=&quot;J Pediatr&quot; StringGroup=&quot;Magazine&quot;/&gt;_x000d__x000a_   &lt;Text StringText=&quot;, &quot; StringGroup=&quot;Magazine&quot;/&gt;_x000d__x000a_   &lt;Text StringText=&quot;2020&quot; StringGroup=&quot;PubYear&quot;/&gt;_x000d__x000a_   &lt;Text StringText=&quot;,&quot; StringGroup=&quot;Vol&quot;/&gt;_x000d__x000a_   &lt;Text StringText=&quot;220&quot; StringGroup=&quot;Vol&quot;/&gt;_x000d__x000a_   &lt;Text StringText=&quot;:&quot; StringGroup=&quot;PageNum&quot;/&gt;_x000d__x000a_   &lt;Text StringText=&quot;7-9&quot; StringGroup=&quot;PageNum&quot;/&gt;_x000d__x000a_   &lt;Text StringText=&quot;.&quot; StringGroup=&quot;PageNum&quot;/&gt;_x000d__x000a_  &lt;/Display&gt;&lt;/Doc&gt;&lt;/KyMRNote&gt;"/>
    <w:docVar w:name="KY.MR.DATA{93EBA3E8-6F3A-4856-9B16-47EAA13064B5}274" w:val="&lt;KyMRNote dbid=&quot;{93EBA3E8-6F3A-4856-9B16-47EAA13064B5}&quot; recid=&quot;274&quot;&gt;&lt;Data&gt;&lt;Field id=&quot;AccessNum&quot;&gt;34175121&lt;/Field&gt;&lt;Field id=&quot;Author&quot; FirstData=&quot;1&quot; FirstStyle=&quot;393216&quot; OtherStyle=&quot;0&quot;&gt;Cao X;Zhang L;Jiang S;Li M;Yan C;Shen C;Yang Y;Lee SK;Cao Y;&lt;/Field&gt;&lt;Field id=&quot;AuthorTrans&quot;&gt;&lt;/Field&gt;&lt;Field id=&quot;DOI&quot;&gt;10.1016/j.jpedsurg.2021.05.014&lt;/Field&gt;&lt;Field id=&quot;Editor&quot;&gt;&lt;/Field&gt;&lt;Field id=&quot;FmtTitle&quot;&gt;&lt;/Field&gt;&lt;Field id=&quot;FullAuthor&quot;&gt;Cao, Xincheng;Zhang, Lan;Jiang, Siyuan;Li, Mengmeng;Yan, Changhong;Shen, Chun;Yang, Yi;Lee, Shoo K;Cao, Yun;&lt;/Field&gt;&lt;Field id=&quot;ISSN&quot;&gt;0022-3468&lt;/Field&gt;&lt;Field id=&quot;Issue&quot;&gt;3&lt;/Field&gt;&lt;Field id=&quot;LIID&quot;&gt;274&lt;/Field&gt;&lt;Field id=&quot;Magazine&quot;&gt;Journal of pediatric surgery&lt;/Field&gt;&lt;Field id=&quot;MagazineAB&quot;&gt;J Pediatr Surg&lt;/Field&gt;&lt;Field id=&quot;MagazineTrans&quot;&gt;&lt;/Field&gt;&lt;Field id=&quot;PageNum&quot;&gt;382-386&lt;/Field&gt;&lt;Field id=&quot;PubDate&quot;&gt;Mar&lt;/Field&gt;&lt;Field id=&quot;PubPlace&quot;&gt;United States&lt;/Field&gt;&lt;Field id=&quot;PubPlaceTrans&quot;&gt;&lt;/Field&gt;&lt;Field id=&quot;PubYear&quot;&gt;2022&lt;/Field&gt;&lt;Field id=&quot;Publisher&quot;&gt;W.B. Saunders Ltd&lt;/Field&gt;&lt;Field id=&quot;PublisherTrans&quot;&gt;&lt;/Field&gt;&lt;Field id=&quot;TITrans&quot;&gt;&lt;/Field&gt;&lt;Field id=&quot;Title&quot;&gt;Epidemiology of necrotizing enterocolitis in preterm infants in China: A multicenter cohort study from 2015 to 2018&lt;/Field&gt;&lt;Field id=&quot;Translator&quot;&gt;&lt;/Field&gt;&lt;Field id=&quot;Type&quot;&gt;{041D4F77-279E-4405-0002-4388361B9CFF}&lt;/Field&gt;&lt;Field id=&quot;Version&quot;&gt;&lt;/Field&gt;&lt;Field id=&quot;Vol&quot;&gt;57&lt;/Field&gt;&lt;Field id=&quot;Factor&quot;&gt;2.4&lt;/Field&gt;&lt;Field id=&quot;Author2&quot;&gt;Cao,X;Zhang,L;Jiang,S;&lt;/Field&gt;&lt;/Data&gt;&lt;Ref&gt;&lt;Display&gt;&lt;Text StringText=&quot;「RefIndex」&quot; StringTextOri=&quot;「RefIndex」&quot; SuperScript=&quot;true&quot;/&gt;&lt;/Display&gt;&lt;/Ref&gt;&lt;Doc&gt;&lt;Display&gt;&lt;Text StringText=&quot;Cao X, Zhang L, Jiang S, et al.&quot; StringGroup=&quot;Author&quot;/&gt;_x000d__x000a_   &lt;Text StringText=&quot; &quot; StringGroup=&quot;Author&quot;/&gt;_x000d__x000a_   &lt;Text StringText=&quot;Epidemiology of necrotizing enterocolitis in preterm infants in China: A multicenter cohort study from 2015 to 2018&quot; StringGroup=&quot;Title&quot;/&gt;_x000d__x000a_   &lt;Text StringText=&quot;[J]. &quot; StringGroup=&quot;Title&quot;/&gt;_x000d__x000a_   &lt;Text StringText=&quot;J Pediatr Surg&quot; StringGroup=&quot;Magazine&quot;/&gt;_x000d__x000a_   &lt;Text StringText=&quot;, &quot; StringGroup=&quot;Magazine&quot;/&gt;_x000d__x000a_   &lt;Text StringText=&quot;2022&quot; StringGroup=&quot;PubYear&quot;/&gt;_x000d__x000a_   &lt;Text StringText=&quot;,&quot; StringGroup=&quot;Vol&quot;/&gt;_x000d__x000a_   &lt;Text StringText=&quot;57&quot; StringGroup=&quot;Vol&quot;/&gt;_x000d__x000a_   &lt;Text StringText=&quot;(&quot; StringGroup=&quot;Issue&quot;/&gt;_x000d__x000a_   &lt;Text StringText=&quot;3&quot; StringGroup=&quot;Issue&quot;/&gt;_x000d__x000a_   &lt;Text StringText=&quot;)&quot; StringGroup=&quot;Issue&quot;/&gt;_x000d__x000a_   &lt;Text StringText=&quot;:&quot; StringGroup=&quot;PageNum&quot;/&gt;_x000d__x000a_   &lt;Text StringText=&quot;382-386&quot; StringGroup=&quot;PageNum&quot;/&gt;_x000d__x000a_   &lt;Text StringText=&quot;.&quot; StringGroup=&quot;PageNum&quot;/&gt;_x000d__x000a_  &lt;/Display&gt;&lt;/Doc&gt;&lt;/KyMRNote&gt;"/>
    <w:docVar w:name="KY.MR.DATA{93EBA3E8-6F3A-4856-9B16-47EAA13064B5}275" w:val="&lt;KyMRNote dbid=&quot;{93EBA3E8-6F3A-4856-9B16-47EAA13064B5}&quot; recid=&quot;275&quot;&gt;&lt;Data&gt;&lt;Field id=&quot;AccessNum&quot;&gt;37312412&lt;/Field&gt;&lt;Field id=&quot;Author&quot; FirstData=&quot;1&quot; FirstStyle=&quot;589824&quot; OtherStyle=&quot;0&quot;&gt;Duess JW;Sampah ME;Lopez CM;Tsuboi K;Scheese DJ;Sodhi CP;Hackam DJ;&lt;/Field&gt;&lt;Field id=&quot;AuthorTrans&quot;&gt;&lt;/Field&gt;&lt;Field id=&quot;DOI&quot;&gt;10.1080/19490976.2023.2221470&lt;/Field&gt;&lt;Field id=&quot;Editor&quot;&gt;&lt;/Field&gt;&lt;Field id=&quot;FmtTitle&quot;&gt;&lt;/Field&gt;&lt;Field id=&quot;FullAuthor&quot;&gt;Duess, Johannes W;Sampah, Maame E;Lopez, Carla M;Tsuboi, Koichi;Scheese, Daniel J;Sodhi, Chhinder P;Hackam, David J;&lt;/Field&gt;&lt;Field id=&quot;ISSN&quot;&gt;1949-0976&lt;/Field&gt;&lt;Field id=&quot;Issue&quot;&gt;1&lt;/Field&gt;&lt;Field id=&quot;LIID&quot;&gt;275&lt;/Field&gt;&lt;Field id=&quot;Magazine&quot;&gt;Gut microbes&lt;/Field&gt;&lt;Field id=&quot;MagazineAB&quot;&gt;Gut Microbes&lt;/Field&gt;&lt;Field id=&quot;MagazineTrans&quot;&gt;&lt;/Field&gt;&lt;Field id=&quot;PageNum&quot;&gt;2221470&lt;/Field&gt;&lt;Field id=&quot;PubDate&quot;&gt;Jan-Dec&lt;/Field&gt;&lt;Field id=&quot;PubPlace&quot;&gt;United States&lt;/Field&gt;&lt;Field id=&quot;PubPlaceTrans&quot;&gt;&lt;/Field&gt;&lt;Field id=&quot;PubYear&quot;&gt;2023&lt;/Field&gt;&lt;Field id=&quot;Publisher&quot;&gt;Landes Bioscience&lt;/Field&gt;&lt;Field id=&quot;PublisherTrans&quot;&gt;&lt;/Field&gt;&lt;Field id=&quot;TITrans&quot;&gt;&lt;/Field&gt;&lt;Field id=&quot;Title&quot;&gt;Necrotizing enterocolitis, gut microbes, and sepsis&lt;/Field&gt;&lt;Field id=&quot;Translator&quot;&gt;&lt;/Field&gt;&lt;Field id=&quot;Type&quot;&gt;{041D4F77-279E-4405-0002-4388361B9CFF}&lt;/Field&gt;&lt;Field id=&quot;Version&quot;&gt;&lt;/Field&gt;&lt;Field id=&quot;Vol&quot;&gt;15&lt;/Field&gt;&lt;Field id=&quot;Factor&quot;&gt;12.2&lt;/Field&gt;&lt;Field id=&quot;Author2&quot;&gt;Duess,JW;Sampah,ME;Lopez,CM;&lt;/Field&gt;&lt;/Data&gt;&lt;Ref&gt;&lt;Display&gt;&lt;Text StringText=&quot;「RefIndex」&quot; StringTextOri=&quot;「RefIndex」&quot; SuperScript=&quot;true&quot;/&gt;&lt;/Display&gt;&lt;/Ref&gt;&lt;Doc&gt;&lt;Display&gt;&lt;Text StringText=&quot;Duess JW, Sampah ME, Lopez CM, et al.&quot; StringGroup=&quot;Author&quot;/&gt;_x000d__x000a_   &lt;Text StringText=&quot; &quot; StringGroup=&quot;Author&quot;/&gt;_x000d__x000a_   &lt;Text StringText=&quot;Necrotizing enterocolitis, gut microbes, and sepsis&quot; StringGroup=&quot;Title&quot;/&gt;_x000d__x000a_   &lt;Text StringText=&quot;[J]. &quot; StringGroup=&quot;Title&quot;/&gt;_x000d__x000a_   &lt;Text StringText=&quot;Gut Microbes&quot; StringGroup=&quot;Magazine&quot;/&gt;_x000d__x000a_   &lt;Text StringText=&quot;, &quot; StringGroup=&quot;Magazine&quot;/&gt;_x000d__x000a_   &lt;Text StringText=&quot;2023&quot; StringGroup=&quot;PubYear&quot;/&gt;_x000d__x000a_   &lt;Text StringText=&quot;,&quot; StringGroup=&quot;Vol&quot;/&gt;_x000d__x000a_   &lt;Text StringText=&quot;15&quot; StringGroup=&quot;Vol&quot;/&gt;_x000d__x000a_   &lt;Text StringText=&quot;(&quot; StringGroup=&quot;Issue&quot;/&gt;_x000d__x000a_   &lt;Text StringText=&quot;1&quot; StringGroup=&quot;Issue&quot;/&gt;_x000d__x000a_   &lt;Text StringText=&quot;)&quot; StringGroup=&quot;Issue&quot;/&gt;_x000d__x000a_   &lt;Text StringText=&quot;:&quot; StringGroup=&quot;PageNum&quot;/&gt;_x000d__x000a_   &lt;Text StringText=&quot;2221470&quot; StringGroup=&quot;PageNum&quot;/&gt;_x000d__x000a_   &lt;Text StringText=&quot;.&quot; StringGroup=&quot;PageNum&quot;/&gt;_x000d__x000a_  &lt;/Display&gt;&lt;/Doc&gt;&lt;/KyMRNote&gt;"/>
    <w:docVar w:name="KY.MR.DATA{93EBA3E8-6F3A-4856-9B16-47EAA13064B5}276" w:val="&lt;KyMRNote dbid=&quot;{93EBA3E8-6F3A-4856-9B16-47EAA13064B5}&quot; recid=&quot;276&quot;&gt;&lt;Data&gt;&lt;Field id=&quot;AccessNum&quot;&gt;31810384&lt;/Field&gt;&lt;Field id=&quot;Author&quot; FirstData=&quot;1&quot; FirstStyle=&quot;720896&quot; OtherStyle=&quot;0&quot;&gt;Meister AL;Doheny KK;Travagli RA;&lt;/Field&gt;&lt;Field id=&quot;AuthorTrans&quot;&gt;&lt;/Field&gt;&lt;Field id=&quot;DOI&quot;&gt;10.1177/1535370219891971&lt;/Field&gt;&lt;Field id=&quot;Editor&quot;&gt;&lt;/Field&gt;&lt;Field id=&quot;FmtTitle&quot;&gt;&lt;/Field&gt;&lt;Field id=&quot;FullAuthor&quot;&gt;Meister, Alissa L;Doheny, Kim K;Travagli, R Alberto;&lt;/Field&gt;&lt;Field id=&quot;ISSN&quot;&gt;1535-3699&lt;/Field&gt;&lt;Field id=&quot;Issue&quot;&gt;2&lt;/Field&gt;&lt;Field id=&quot;LIID&quot;&gt;276&lt;/Field&gt;&lt;Field id=&quot;Magazine&quot;&gt;Experimental biology and medicine (Maywood, N.J.)&lt;/Field&gt;&lt;Field id=&quot;MagazineAB&quot;&gt;Exp Biol Med (Maywood)&lt;/Field&gt;&lt;Field id=&quot;MagazineTrans&quot;&gt;&lt;/Field&gt;&lt;Field id=&quot;PageNum&quot;&gt;85-95&lt;/Field&gt;&lt;Field id=&quot;PubDate&quot;&gt;Jan&lt;/Field&gt;&lt;Field id=&quot;PubPlace&quot;&gt;Switzerland&lt;/Field&gt;&lt;Field id=&quot;PubPlaceTrans&quot;&gt;&lt;/Field&gt;&lt;Field id=&quot;PubYear&quot;&gt;2020&lt;/Field&gt;&lt;Field id=&quot;Publisher&quot;&gt;other&lt;/Field&gt;&lt;Field id=&quot;PublisherTrans&quot;&gt;&lt;/Field&gt;&lt;Field id=&quot;TITrans&quot;&gt;&lt;/Field&gt;&lt;Field id=&quot;Title&quot;&gt;Necrotizing enterocolitis: It's not all in the gut&lt;/Field&gt;&lt;Field id=&quot;Translator&quot;&gt;&lt;/Field&gt;&lt;Field id=&quot;Type&quot;&gt;{041D4F77-279E-4405-0002-4388361B9CFF}&lt;/Field&gt;&lt;Field id=&quot;Version&quot;&gt;&lt;/Field&gt;&lt;Field id=&quot;Vol&quot;&gt;245&lt;/Field&gt;&lt;Field id=&quot;Factor&quot;/&gt;&lt;Field id=&quot;Author2&quot;&gt;Meister,AL;Doheny,KK;Travagli,RA;&lt;/Field&gt;&lt;/Data&gt;&lt;Ref&gt;&lt;Display&gt;&lt;Text StringText=&quot;「RefIndex」&quot; StringTextOri=&quot;「RefIndex」&quot; SuperScript=&quot;true&quot;/&gt;&lt;/Display&gt;&lt;/Ref&gt;&lt;Doc&gt;&lt;Display&gt;&lt;Text StringText=&quot;Meister AL, Doheny KK, Travagli RA&quot; StringGroup=&quot;Author&quot;/&gt;_x000d__x000a_   &lt;Text StringText=&quot;. &quot; StringGroup=&quot;Author&quot;/&gt;_x000d__x000a_   &lt;Text StringText=&quot;Necrotizing enterocolitis: It's not all in the gut&quot; StringGroup=&quot;Title&quot;/&gt;_x000d__x000a_   &lt;Text StringText=&quot;[J]. &quot; StringGroup=&quot;Title&quot;/&gt;_x000d__x000a_   &lt;Text StringText=&quot;Exp Biol Med (Maywood)&quot; StringGroup=&quot;Magazine&quot;/&gt;_x000d__x000a_   &lt;Text StringText=&quot;, &quot; StringGroup=&quot;Magazine&quot;/&gt;_x000d__x000a_   &lt;Text StringText=&quot;2020&quot; StringGroup=&quot;PubYear&quot;/&gt;_x000d__x000a_   &lt;Text StringText=&quot;,&quot; StringGroup=&quot;Vol&quot;/&gt;_x000d__x000a_   &lt;Text StringText=&quot;245&quot; StringGroup=&quot;Vol&quot;/&gt;_x000d__x000a_   &lt;Text StringText=&quot;(&quot; StringGroup=&quot;Issue&quot;/&gt;_x000d__x000a_   &lt;Text StringText=&quot;2&quot; StringGroup=&quot;Issue&quot;/&gt;_x000d__x000a_   &lt;Text StringText=&quot;)&quot; StringGroup=&quot;Issue&quot;/&gt;_x000d__x000a_   &lt;Text StringText=&quot;:&quot; StringGroup=&quot;PageNum&quot;/&gt;_x000d__x000a_   &lt;Text StringText=&quot;85-95&quot; StringGroup=&quot;PageNum&quot;/&gt;_x000d__x000a_   &lt;Text StringText=&quot;.&quot; StringGroup=&quot;PageNum&quot;/&gt;_x000d__x000a_  &lt;/Display&gt;&lt;/Doc&gt;&lt;/KyMRNote&gt;"/>
    <w:docVar w:name="KY.MR.DATA{93EBA3E8-6F3A-4856-9B16-47EAA13064B5}277" w:val="&lt;KyMRNote dbid=&quot;{93EBA3E8-6F3A-4856-9B16-47EAA13064B5}&quot; recid=&quot;277&quot;&gt;&lt;Data&gt;&lt;Field id=&quot;AccessNum&quot;&gt;32155645&lt;/Field&gt;&lt;Field id=&quot;Author&quot; FirstData=&quot;1&quot; FirstStyle=&quot;393216&quot; OtherStyle=&quot;0&quot;&gt;Neu J;&lt;/Field&gt;&lt;Field id=&quot;AuthorTrans&quot;&gt;&lt;/Field&gt;&lt;Field id=&quot;DOI&quot;&gt;10.1159/000506866&lt;/Field&gt;&lt;Field id=&quot;Editor&quot;&gt;&lt;/Field&gt;&lt;Field id=&quot;FmtTitle&quot;&gt;&lt;/Field&gt;&lt;Field id=&quot;FullAuthor&quot;&gt;Neu, Josef;&lt;/Field&gt;&lt;Field id=&quot;ISSN&quot;&gt;1661-7800&lt;/Field&gt;&lt;Field id=&quot;Issue&quot;&gt;2&lt;/Field&gt;&lt;Field id=&quot;LIID&quot;&gt;277&lt;/Field&gt;&lt;Field id=&quot;Magazine&quot;&gt;Neonatology&lt;/Field&gt;&lt;Field id=&quot;MagazineAB&quot;&gt;Neonatology&lt;/Field&gt;&lt;Field id=&quot;MagazineTrans&quot;&gt;&lt;/Field&gt;&lt;Field id=&quot;PageNum&quot;&gt;240-244&lt;/Field&gt;&lt;Field id=&quot;PubDate&quot;&gt;&lt;/Field&gt;&lt;Field id=&quot;PubPlace&quot;&gt;Switzerland&lt;/Field&gt;&lt;Field id=&quot;PubPlaceTrans&quot;&gt;&lt;/Field&gt;&lt;Field id=&quot;PubYear&quot;&gt;2020&lt;/Field&gt;&lt;Field id=&quot;Publisher&quot;&gt;S. Karger AG&lt;/Field&gt;&lt;Field id=&quot;PublisherTrans&quot;&gt;&lt;/Field&gt;&lt;Field id=&quot;TITrans&quot;&gt;&lt;/Field&gt;&lt;Field id=&quot;Title&quot;&gt;Necrotizing Enterocolitis: The Future&lt;/Field&gt;&lt;Field id=&quot;Translator&quot;&gt;&lt;/Field&gt;&lt;Field id=&quot;Type&quot;&gt;{041D4F77-279E-4405-0002-4388361B9CFF}&lt;/Field&gt;&lt;Field id=&quot;Version&quot;&gt;&lt;/Field&gt;&lt;Field id=&quot;Vol&quot;&gt;117&lt;/Field&gt;&lt;Field id=&quot;Factor&quot;&gt;2.5&lt;/Field&gt;&lt;Field id=&quot;Author2&quot;&gt;Neu,J;&lt;/Field&gt;&lt;/Data&gt;&lt;Ref&gt;&lt;Display&gt;&lt;Text StringText=&quot;「RefIndex」&quot; StringTextOri=&quot;「RefIndex」&quot; SuperScript=&quot;true&quot;/&gt;&lt;/Display&gt;&lt;/Ref&gt;&lt;Doc&gt;&lt;Display&gt;&lt;Text StringText=&quot;Neu J&quot; StringGroup=&quot;Author&quot;/&gt;_x000d__x000a_   &lt;Text StringText=&quot;. &quot; StringGroup=&quot;Author&quot;/&gt;_x000d__x000a_   &lt;Text StringText=&quot;Necrotizing Enterocolitis: The Future&quot; StringGroup=&quot;Title&quot;/&gt;_x000d__x000a_   &lt;Text StringText=&quot;[J]. &quot; StringGroup=&quot;Title&quot;/&gt;_x000d__x000a_   &lt;Text StringText=&quot;Neonatology&quot; StringGroup=&quot;Magazine&quot;/&gt;_x000d__x000a_   &lt;Text StringText=&quot;, &quot; StringGroup=&quot;Magazine&quot;/&gt;_x000d__x000a_   &lt;Text StringText=&quot;2020&quot; StringGroup=&quot;PubYear&quot;/&gt;_x000d__x000a_   &lt;Text StringText=&quot;,&quot; StringGroup=&quot;Vol&quot;/&gt;_x000d__x000a_   &lt;Text StringText=&quot;117&quot; StringGroup=&quot;Vol&quot;/&gt;_x000d__x000a_   &lt;Text StringText=&quot;(&quot; StringGroup=&quot;Issue&quot;/&gt;_x000d__x000a_   &lt;Text StringText=&quot;2&quot; StringGroup=&quot;Issue&quot;/&gt;_x000d__x000a_   &lt;Text StringText=&quot;)&quot; StringGroup=&quot;Issue&quot;/&gt;_x000d__x000a_   &lt;Text StringText=&quot;:&quot; StringGroup=&quot;PageNum&quot;/&gt;_x000d__x000a_   &lt;Text StringText=&quot;240-244&quot; StringGroup=&quot;PageNum&quot;/&gt;_x000d__x000a_   &lt;Text StringText=&quot;.&quot; StringGroup=&quot;PageNum&quot;/&gt;_x000d__x000a_  &lt;/Display&gt;&lt;/Doc&gt;&lt;/KyMRNote&gt;"/>
    <w:docVar w:name="KY.MR.DATA{93EBA3E8-6F3A-4856-9B16-47EAA13064B5}278" w:val="&lt;KyMRNote dbid=&quot;{93EBA3E8-6F3A-4856-9B16-47EAA13064B5}&quot; recid=&quot;278&quot;&gt;&lt;Data&gt;&lt;Field id=&quot;AccessNum&quot;&gt;11877675&lt;/Field&gt;&lt;Field id=&quot;Author&quot; FirstData=&quot;1&quot; FirstStyle=&quot;589824&quot; OtherStyle=&quot;0&quot;&gt;Bütter A;Flageole H;Laberge JM;&lt;/Field&gt;&lt;Field id=&quot;AuthorTrans&quot;&gt;&lt;/Field&gt;&lt;Field id=&quot;DOI&quot;&gt;10.1053/jpsu.2002.30873&lt;/Field&gt;&lt;Field id=&quot;Editor&quot;&gt;&lt;/Field&gt;&lt;Field id=&quot;FmtTitle&quot;&gt;&lt;/Field&gt;&lt;Field id=&quot;FullAuthor&quot;&gt;Bütter, Andreana;Flageole, Hélène;Laberge, Jean-Martin;&lt;/Field&gt;&lt;Field id=&quot;ISSN&quot;&gt;0022-3468&lt;/Field&gt;&lt;Field id=&quot;Issue&quot;&gt;3&lt;/Field&gt;&lt;Field id=&quot;LIID&quot;&gt;278&lt;/Field&gt;&lt;Field id=&quot;Magazine&quot;&gt;Journal of pediatric surgery&lt;/Field&gt;&lt;Field id=&quot;MagazineAB&quot;&gt;J Pediatr Surg&lt;/Field&gt;&lt;Field id=&quot;MagazineTrans&quot;&gt;&lt;/Field&gt;&lt;Field id=&quot;PageNum&quot;&gt;496-9&lt;/Field&gt;&lt;Field id=&quot;PubDate&quot;&gt;Mar&lt;/Field&gt;&lt;Field id=&quot;PubPlace&quot;&gt;United States&lt;/Field&gt;&lt;Field id=&quot;PubPlaceTrans&quot;&gt;&lt;/Field&gt;&lt;Field id=&quot;PubYear&quot;&gt;2002&lt;/Field&gt;&lt;Field id=&quot;Publisher&quot;&gt;W.B. Saunders Ltd&lt;/Field&gt;&lt;Field id=&quot;PublisherTrans&quot;&gt;&lt;/Field&gt;&lt;Field id=&quot;TITrans&quot;&gt;&lt;/Field&gt;&lt;Field id=&quot;Title&quot;&gt;The changing face of surgical indications for necrotizing enterocolitis&lt;/Field&gt;&lt;Field id=&quot;Translator&quot;&gt;&lt;/Field&gt;&lt;Field id=&quot;Type&quot;&gt;{041D4F77-279E-4405-0002-4388361B9CFF}&lt;/Field&gt;&lt;Field id=&quot;Version&quot;&gt;&lt;/Field&gt;&lt;Field id=&quot;Vol&quot;&gt;37&lt;/Field&gt;&lt;Field id=&quot;Factor&quot;&gt;2.4&lt;/Field&gt;&lt;Field id=&quot;Author2&quot;&gt;Bütter,A;Flageole,H;Laberge,JM;&lt;/Field&gt;&lt;/Data&gt;&lt;Ref&gt;&lt;Display&gt;&lt;Text StringText=&quot;「RefIndex」&quot; StringTextOri=&quot;「RefIndex」&quot; SuperScript=&quot;true&quot;/&gt;&lt;/Display&gt;&lt;/Ref&gt;&lt;Doc&gt;&lt;Display&gt;&lt;Text StringText=&quot;Bütter A, Flageole H, Laberge JM&quot; StringGroup=&quot;Author&quot;/&gt;_x000d__x000a_   &lt;Text StringText=&quot;. &quot; StringGroup=&quot;Author&quot;/&gt;_x000d__x000a_   &lt;Text StringText=&quot;The changing face of surgical indications for necrotizing enterocolitis&quot; StringGroup=&quot;Title&quot;/&gt;_x000d__x000a_   &lt;Text StringText=&quot;[J]. &quot; StringGroup=&quot;Title&quot;/&gt;_x000d__x000a_   &lt;Text StringText=&quot;J Pediatr Surg&quot; StringGroup=&quot;Magazine&quot;/&gt;_x000d__x000a_   &lt;Text StringText=&quot;, &quot; StringGroup=&quot;Magazine&quot;/&gt;_x000d__x000a_   &lt;Text StringText=&quot;2002&quot; StringGroup=&quot;PubYear&quot;/&gt;_x000d__x000a_   &lt;Text StringText=&quot;,&quot; StringGroup=&quot;Vol&quot;/&gt;_x000d__x000a_   &lt;Text StringText=&quot;37&quot; StringGroup=&quot;Vol&quot;/&gt;_x000d__x000a_   &lt;Text StringText=&quot;(&quot; StringGroup=&quot;Issue&quot;/&gt;_x000d__x000a_   &lt;Text StringText=&quot;3&quot; StringGroup=&quot;Issue&quot;/&gt;_x000d__x000a_   &lt;Text StringText=&quot;)&quot; StringGroup=&quot;Issue&quot;/&gt;_x000d__x000a_   &lt;Text StringText=&quot;:&quot; StringGroup=&quot;PageNum&quot;/&gt;_x000d__x000a_   &lt;Text StringText=&quot;496-499&quot; StringGroup=&quot;PageNum&quot;/&gt;_x000d__x000a_   &lt;Text StringText=&quot;.&quot; StringGroup=&quot;PageNum&quot;/&gt;_x000d__x000a_  &lt;/Display&gt;&lt;/Doc&gt;&lt;/KyMRNote&gt;"/>
    <w:docVar w:name="KY.MR.DATA{93EBA3E8-6F3A-4856-9B16-47EAA13064B5}279" w:val="&lt;KyMRNote dbid=&quot;{93EBA3E8-6F3A-4856-9B16-47EAA13064B5}&quot; recid=&quot;279&quot;&gt;&lt;Data&gt;&lt;Field id=&quot;AccessNum&quot;&gt;36946847&lt;/Field&gt;&lt;Field id=&quot;Author&quot; FirstData=&quot;1&quot; FirstStyle=&quot;524288&quot; OtherStyle=&quot;0&quot;&gt;Silva MACPD;Miranda ML;Oliveira-Filho AG;Bustorff-Silva JM;&lt;/Field&gt;&lt;Field id=&quot;AuthorTrans&quot;&gt;&lt;/Field&gt;&lt;Field id=&quot;DOI&quot;&gt;10.1590/0102-672020230002e1722&lt;/Field&gt;&lt;Field id=&quot;Editor&quot;&gt;&lt;/Field&gt;&lt;Field id=&quot;FmtTitle&quot;&gt;&lt;/Field&gt;&lt;Field id=&quot;FullAuthor&quot;&gt;Silva, Márcia Alessandra Cavalaro Pereira da;Miranda, Márcio Lopes;Oliveira-Filho, António Gonçalves;Bustorff-Silva, Joaquim Murray;&lt;/Field&gt;&lt;Field id=&quot;ISSN&quot;&gt;0102-6720&lt;/Field&gt;&lt;Field id=&quot;Issue&quot;&gt;&lt;/Field&gt;&lt;Field id=&quot;LIID&quot;&gt;279&lt;/Field&gt;&lt;Field id=&quot;Magazine&quot;&gt;Arquivos brasileiros de cirurgia digestiva : ABCD = Brazilian archives of digestive surgery&lt;/Field&gt;&lt;Field id=&quot;MagazineAB&quot;&gt;Arq Bras Cir Dig&lt;/Field&gt;&lt;Field id=&quot;MagazineTrans&quot;&gt;&lt;/Field&gt;&lt;Field id=&quot;PageNum&quot;&gt;e1722&lt;/Field&gt;&lt;Field id=&quot;PubDate&quot;&gt;&lt;/Field&gt;&lt;Field id=&quot;PubPlace&quot;&gt;Brazil&lt;/Field&gt;&lt;Field id=&quot;PubPlaceTrans&quot;&gt;&lt;/Field&gt;&lt;Field id=&quot;PubYear&quot;&gt;2023&lt;/Field&gt;&lt;Field id=&quot;Publisher&quot;&gt;Colégio Brasileiro de Cirurgia Digestiva&lt;/Field&gt;&lt;Field id=&quot;PublisherTrans&quot;&gt;&lt;/Field&gt;&lt;Field id=&quot;TITrans&quot;&gt;&lt;/Field&gt;&lt;Field id=&quot;Title&quot;&gt;BISHOP-KOOP OSTOMY REVISITED: A &quot;TEST-DRIVE&quot; INTESTINAL DIVERSION FOR CHILDREN WITH SUSPECTED BOWEL DYSMOTILITY&lt;/Field&gt;&lt;Field id=&quot;Translator&quot;&gt;&lt;/Field&gt;&lt;Field id=&quot;Type&quot;&gt;{041D4F77-279E-4405-0002-4388361B9CFF}&lt;/Field&gt;&lt;Field id=&quot;Version&quot;&gt;&lt;/Field&gt;&lt;Field id=&quot;Vol&quot;&gt;36&lt;/Field&gt;&lt;Field id=&quot;Factor&quot;&gt;1.5&lt;/Field&gt;&lt;Field id=&quot;Author2&quot;&gt;Silva,M;Miranda,ML;Oliveira-Filho,AG;&lt;/Field&gt;&lt;/Data&gt;&lt;Ref&gt;&lt;Display&gt;&lt;Text StringText=&quot;「RefIndex」&quot; StringTextOri=&quot;「RefIndex」&quot; SuperScript=&quot;true&quot;/&gt;&lt;/Display&gt;&lt;/Ref&gt;&lt;Doc&gt;&lt;Display&gt;&lt;Text StringText=&quot;Silva M, Miranda ML, Oliveira-Filho AG, et al.&quot; StringGroup=&quot;Author&quot;/&gt;_x000d__x000a_   &lt;Text StringText=&quot; &quot; StringGroup=&quot;Author&quot;/&gt;_x000d__x000a_   &lt;Text StringText=&quot;BISHOP-KOOP OSTOMY REVISITED: A &amp;quot;TEST-DRIVE&amp;quot; INTESTINAL DIVERSION FOR CHILDREN WITH SUSPECTED BOWEL DYSMOTILITY&quot; StringGroup=&quot;Title&quot;/&gt;_x000d__x000a_   &lt;Text StringText=&quot;[J]. &quot; StringGroup=&quot;Title&quot;/&gt;_x000d__x000a_   &lt;Text StringText=&quot;Arq Bras Cir Dig&quot; StringGroup=&quot;Magazine&quot;/&gt;_x000d__x000a_   &lt;Text StringText=&quot;, &quot; StringGroup=&quot;Magazine&quot;/&gt;_x000d__x000a_   &lt;Text StringText=&quot;2023&quot; StringGroup=&quot;PubYear&quot;/&gt;_x000d__x000a_   &lt;Text StringText=&quot;,&quot; StringGroup=&quot;Vol&quot;/&gt;_x000d__x000a_   &lt;Text StringText=&quot;36&quot; StringGroup=&quot;Vol&quot;/&gt;_x000d__x000a_   &lt;Text StringText=&quot;:&quot; StringGroup=&quot;PageNum&quot;/&gt;_x000d__x000a_   &lt;Text StringText=&quot;e1722&quot; StringGroup=&quot;PageNum&quot;/&gt;_x000d__x000a_   &lt;Text StringText=&quot;.&quot; StringGroup=&quot;PageNum&quot;/&gt;_x000d__x000a_  &lt;/Display&gt;&lt;/Doc&gt;&lt;/KyMRNote&gt;"/>
    <w:docVar w:name="KY.MR.DATA{93EBA3E8-6F3A-4856-9B16-47EAA13064B5}280" w:val="&lt;KyMRNote dbid=&quot;{93EBA3E8-6F3A-4856-9B16-47EAA13064B5}&quot; recid=&quot;280&quot;&gt;&lt;Data&gt;&lt;Field id=&quot;AccessNum&quot;&gt;&lt;/Field&gt;&lt;Field id=&quot;Author&quot; FirstData=&quot;1&quot; FirstStyle=&quot;262144&quot; OtherStyle=&quot;0&quot;&gt;吴书清;钟斌;刘辉;舒芳;刘传荣;黄秀明;吴金华&lt;/Field&gt;&lt;Field id=&quot;AuthorTrans&quot;&gt;&lt;/Field&gt;&lt;Field id=&quot;DOI&quot;&gt;&lt;/Field&gt;&lt;Field id=&quot;Editor&quot;&gt;&lt;/Field&gt;&lt;Field id=&quot;FmtTitle&quot;&gt;&lt;/Field&gt;&lt;Field id=&quot;FullAuthor&quot;&gt;&lt;/Field&gt;&lt;Field id=&quot;ISSN&quot;&gt;1671-6353&lt;/Field&gt;&lt;Field id=&quot;Issue&quot;&gt;11&lt;/Field&gt;&lt;Field id=&quot;LIID&quot;&gt;280&lt;/Field&gt;&lt;Field id=&quot;Magazine&quot;&gt;临床小儿外科杂志&lt;/Field&gt;&lt;Field id=&quot;MagazineAB&quot;&gt;&lt;/Field&gt;&lt;Field id=&quot;MagazineTrans&quot;&gt;&lt;/Field&gt;&lt;Field id=&quot;PageNum&quot;&gt;835-839&lt;/Field&gt;&lt;Field id=&quot;PubDate&quot;&gt;&lt;/Field&gt;&lt;Field id=&quot;PubPlace&quot;&gt;湖南省长沙市&lt;/Field&gt;&lt;Field id=&quot;PubPlaceTrans&quot;&gt;&lt;/Field&gt;&lt;Field id=&quot;PubYear&quot;&gt;2018&lt;/Field&gt;&lt;Field id=&quot;Publisher&quot;&gt; 湖南省医学会 &lt;/Field&gt;&lt;Field id=&quot;PublisherTrans&quot;&gt;&lt;/Field&gt;&lt;Field id=&quot;TITrans&quot;&gt;&lt;/Field&gt;&lt;Field id=&quot;Title&quot;&gt;Bishop-Koop造瘘术和双口造瘘术在新生儿坏死性小肠结肠炎中的疗效比较&lt;/Field&gt;&lt;Field id=&quot;Translator&quot;&gt;&lt;/Field&gt;&lt;Field id=&quot;Type&quot;&gt;{041D4F77-279E-4405-0002-4388361B9CFF}&lt;/Field&gt;&lt;Field id=&quot;Version&quot;&gt;&lt;/Field&gt;&lt;Field id=&quot;Vol&quot;&gt;17&lt;/Field&gt;&lt;Field id=&quot;Factor&quot;/&gt;&lt;Field id=&quot;Author2&quot;&gt;吴书清,;钟斌,;刘辉,;&lt;/Field&gt;&lt;/Data&gt;&lt;Ref&gt;&lt;Display&gt;&lt;Text StringText=&quot;「RefIndex」&quot; StringTextOri=&quot;「RefIndex」&quot; SuperScript=&quot;true&quot;/&gt;&lt;/Display&gt;&lt;/Ref&gt;&lt;Doc&gt;&lt;Display&gt;&lt;Text StringText=&quot;吴书清, 钟斌, 刘辉,等&quot; StringGroup=&quot;Author&quot;/&gt;_x000d__x000a_   &lt;Text StringText=&quot;. &quot; StringGroup=&quot;Author&quot;/&gt;_x000d__x000a_   &lt;Text StringText=&quot;Bishop-Koop造瘘术和双口造瘘术在新生儿坏死性小肠结肠炎中的疗效比较&quot; StringGroup=&quot;Title&quot;/&gt;_x000d__x000a_   &lt;Text StringText=&quot;[J]. &quot; StringGroup=&quot;Title&quot;/&gt;_x000d__x000a_   &lt;Text StringText=&quot;临床小儿外科杂志&quot; StringGroup=&quot;Magazine&quot;/&gt;_x000d__x000a_   &lt;Text StringText=&quot;,&quot; StringGroup=&quot;Magazine&quot;/&gt;_x000d__x000a_   &lt;Text StringText=&quot;2018&quot; StringGroup=&quot;PubYear&quot;/&gt;_x000d__x000a_   &lt;Text StringText=&quot;,&quot; StringGroup=&quot;Vol&quot;/&gt;_x000d__x000a_   &lt;Text StringText=&quot;17&quot; StringGroup=&quot;Vol&quot;/&gt;_x000d__x000a_   &lt;Text StringText=&quot;(&quot; StringGroup=&quot;Issue&quot;/&gt;_x000d__x000a_   &lt;Text StringText=&quot;11&quot; StringGroup=&quot;Issue&quot;/&gt;_x000d__x000a_   &lt;Text StringText=&quot;)&quot; StringGroup=&quot;Issue&quot;/&gt;_x000d__x000a_   &lt;Text StringText=&quot;:&quot; StringGroup=&quot;PageNum&quot;/&gt;_x000d__x000a_   &lt;Text StringText=&quot;835-839&quot; StringGroup=&quot;PageNum&quot;/&gt;_x000d__x000a_   &lt;Text StringText=&quot;.&quot; StringGroup=&quot;PageNum&quot;/&gt;_x000d__x000a_  &lt;/Display&gt;&lt;/Doc&gt;&lt;/KyMRNote&gt;"/>
    <w:docVar w:name="KY.MR.DATA{93EBA3E8-6F3A-4856-9B16-47EAA13064B5}281" w:val="&lt;KyMRNote dbid=&quot;{93EBA3E8-6F3A-4856-9B16-47EAA13064B5}&quot; recid=&quot;281&quot;&gt;&lt;Data&gt;&lt;Field id=&quot;AccessNum&quot;&gt;3794982&lt;/Field&gt;&lt;Field id=&quot;Author&quot; FirstData=&quot;1&quot; FirstStyle=&quot;720896&quot; OtherStyle=&quot;0&quot;&gt;Pokorny WJ;Garcia-Prats JA;Barry YN;&lt;/Field&gt;&lt;Field id=&quot;AuthorTrans&quot;&gt;&lt;/Field&gt;&lt;Field id=&quot;DOI&quot;&gt;10.1016/0022-3468(86)90030-8&lt;/Field&gt;&lt;Field id=&quot;Editor&quot;&gt;&lt;/Field&gt;&lt;Field id=&quot;FmtTitle&quot;&gt;&lt;/Field&gt;&lt;Field id=&quot;FullAuthor&quot;&gt;Pokorny, W J;Garcia-Prats, J A;Barry, Y N;&lt;/Field&gt;&lt;Field id=&quot;ISSN&quot;&gt;0022-3468&lt;/Field&gt;&lt;Field id=&quot;Issue&quot;&gt;12&lt;/Field&gt;&lt;Field id=&quot;LIID&quot;&gt;281&lt;/Field&gt;&lt;Field id=&quot;Magazine&quot;&gt;Journal of pediatric surgery&lt;/Field&gt;&lt;Field id=&quot;MagazineAB&quot;&gt;J Pediatr Surg&lt;/Field&gt;&lt;Field id=&quot;MagazineTrans&quot;&gt;&lt;/Field&gt;&lt;Field id=&quot;PageNum&quot;&gt;1149-54&lt;/Field&gt;&lt;Field id=&quot;PubDate&quot;&gt;Dec&lt;/Field&gt;&lt;Field id=&quot;PubPlace&quot;&gt;United States&lt;/Field&gt;&lt;Field id=&quot;PubPlaceTrans&quot;&gt;&lt;/Field&gt;&lt;Field id=&quot;PubYear&quot;&gt;1986&lt;/Field&gt;&lt;Field id=&quot;Publisher&quot;&gt;W.B. Saunders Ltd&lt;/Field&gt;&lt;Field id=&quot;PublisherTrans&quot;&gt;&lt;/Field&gt;&lt;Field id=&quot;TITrans&quot;&gt;&lt;/Field&gt;&lt;Field id=&quot;Title&quot;&gt;Necrotizing enterocolitis: incidence, operative care, and outcome&lt;/Field&gt;&lt;Field id=&quot;Translator&quot;&gt;&lt;/Field&gt;&lt;Field id=&quot;Type&quot;&gt;{041D4F77-279E-4405-0002-4388361B9CFF}&lt;/Field&gt;&lt;Field id=&quot;Version&quot;&gt;&lt;/Field&gt;&lt;Field id=&quot;Vol&quot;&gt;21&lt;/Field&gt;&lt;Field id=&quot;Factor&quot;&gt;2.4&lt;/Field&gt;&lt;Field id=&quot;Author2&quot;&gt;Pokorny,WJ;Garcia-Prats,JA;Barry,YN;&lt;/Field&gt;&lt;/Data&gt;&lt;Ref&gt;&lt;Display&gt;&lt;Text StringText=&quot;「RefIndex」&quot; StringTextOri=&quot;「RefIndex」&quot; SuperScript=&quot;true&quot;/&gt;&lt;/Display&gt;&lt;/Ref&gt;&lt;Doc&gt;&lt;Display&gt;&lt;Text StringText=&quot;Pokorny WJ, Garcia-Prats JA, Barry YN&quot; StringGroup=&quot;Author&quot;/&gt;_x000d__x000a_   &lt;Text StringText=&quot;. &quot; StringGroup=&quot;Author&quot;/&gt;_x000d__x000a_   &lt;Text StringText=&quot;Necrotizing enterocolitis: incidence, operative care, and outcome&quot; StringGroup=&quot;Title&quot;/&gt;_x000d__x000a_   &lt;Text StringText=&quot;[J]. &quot; StringGroup=&quot;Title&quot;/&gt;_x000d__x000a_   &lt;Text StringText=&quot;J Pediatr Surg&quot; StringGroup=&quot;Magazine&quot;/&gt;_x000d__x000a_   &lt;Text StringText=&quot;, &quot; StringGroup=&quot;Magazine&quot;/&gt;_x000d__x000a_   &lt;Text StringText=&quot;1986&quot; StringGroup=&quot;PubYear&quot;/&gt;_x000d__x000a_   &lt;Text StringText=&quot;,&quot; StringGroup=&quot;Vol&quot;/&gt;_x000d__x000a_   &lt;Text StringText=&quot;21&quot; StringGroup=&quot;Vol&quot;/&gt;_x000d__x000a_   &lt;Text StringText=&quot;(&quot; StringGroup=&quot;Issue&quot;/&gt;_x000d__x000a_   &lt;Text StringText=&quot;12&quot; StringGroup=&quot;Issue&quot;/&gt;_x000d__x000a_   &lt;Text StringText=&quot;)&quot; StringGroup=&quot;Issue&quot;/&gt;_x000d__x000a_   &lt;Text StringText=&quot;:&quot; StringGroup=&quot;PageNum&quot;/&gt;_x000d__x000a_   &lt;Text StringText=&quot;1149-1154&quot; StringGroup=&quot;PageNum&quot;/&gt;_x000d__x000a_   &lt;Text StringText=&quot;.&quot; StringGroup=&quot;PageNum&quot;/&gt;_x000d__x000a_  &lt;/Display&gt;&lt;/Doc&gt;&lt;/KyMRNote&gt;"/>
    <w:docVar w:name="KY.MR.DATA{93EBA3E8-6F3A-4856-9B16-47EAA13064B5}282" w:val="&lt;KyMRNote dbid=&quot;{93EBA3E8-6F3A-4856-9B16-47EAA13064B5}&quot; recid=&quot;282&quot;&gt;&lt;Data&gt;&lt;Field id=&quot;AccessNum&quot;&gt;33314871&lt;/Field&gt;&lt;Field id=&quot;Author&quot; FirstData=&quot;1&quot; FirstStyle=&quot;393216&quot; OtherStyle=&quot;0&quot;&gt;Kim W;Seo JM;&lt;/Field&gt;&lt;Field id=&quot;AuthorTrans&quot;&gt;&lt;/Field&gt;&lt;Field id=&quot;DOI&quot;&gt;10.1056/NEJMicm2020782&lt;/Field&gt;&lt;Field id=&quot;Editor&quot;&gt;&lt;/Field&gt;&lt;Field id=&quot;FmtTitle&quot;&gt;&lt;/Field&gt;&lt;Field id=&quot;FullAuthor&quot;&gt;Kim, Wontae;Seo, Jeong-Meen;&lt;/Field&gt;&lt;Field id=&quot;ISSN&quot;&gt;0028-4793&lt;/Field&gt;&lt;Field id=&quot;Issue&quot;&gt;25&lt;/Field&gt;&lt;Field id=&quot;LIID&quot;&gt;282&lt;/Field&gt;&lt;Field id=&quot;Magazine&quot;&gt;The New England journal of medicine&lt;/Field&gt;&lt;Field id=&quot;MagazineAB&quot;&gt;N Engl J Med&lt;/Field&gt;&lt;Field id=&quot;MagazineTrans&quot;&gt;&lt;/Field&gt;&lt;Field id=&quot;PageNum&quot;&gt;2461&lt;/Field&gt;&lt;Field id=&quot;PubDate&quot;&gt;Dec 17&lt;/Field&gt;&lt;Field id=&quot;PubPlace&quot;&gt;United States&lt;/Field&gt;&lt;Field id=&quot;PubPlaceTrans&quot;&gt;&lt;/Field&gt;&lt;Field id=&quot;PubYear&quot;&gt;2020&lt;/Field&gt;&lt;Field id=&quot;Publisher&quot;&gt;Massachussetts Medical Society&lt;/Field&gt;&lt;Field id=&quot;PublisherTrans&quot;&gt;&lt;/Field&gt;&lt;Field id=&quot;TITrans&quot;&gt;&lt;/Field&gt;&lt;Field id=&quot;Title&quot;&gt;Necrotizing Enterocolitis&lt;/Field&gt;&lt;Field id=&quot;Translator&quot;&gt;&lt;/Field&gt;&lt;Field id=&quot;Type&quot;&gt;{041D4F77-279E-4405-0002-4388361B9CFF}&lt;/Field&gt;&lt;Field id=&quot;Version&quot;&gt;&lt;/Field&gt;&lt;Field id=&quot;Vol&quot;&gt;383&lt;/Field&gt;&lt;Field id=&quot;Factor&quot;&gt;158.5&lt;/Field&gt;&lt;Field id=&quot;Author2&quot;&gt;Kim,W;Seo,JM;&lt;/Field&gt;&lt;/Data&gt;&lt;Ref&gt;&lt;Display&gt;&lt;Text StringText=&quot;「RefIndex」&quot; StringTextOri=&quot;「RefIndex」&quot; SuperScript=&quot;true&quot;/&gt;&lt;/Display&gt;&lt;/Ref&gt;&lt;Doc&gt;&lt;Display&gt;&lt;Text StringText=&quot;Kim W, Seo JM&quot; StringGroup=&quot;Author&quot;/&gt;_x000d__x000a_   &lt;Text StringText=&quot;. &quot; StringGroup=&quot;Author&quot;/&gt;_x000d__x000a_   &lt;Text StringText=&quot;Necrotizing Enterocolitis&quot; StringGroup=&quot;Title&quot;/&gt;_x000d__x000a_   &lt;Text StringText=&quot;[J]. &quot; StringGroup=&quot;Title&quot;/&gt;_x000d__x000a_   &lt;Text StringText=&quot;N Engl J Med&quot; StringGroup=&quot;Magazine&quot;/&gt;_x000d__x000a_   &lt;Text StringText=&quot;, &quot; StringGroup=&quot;Magazine&quot;/&gt;_x000d__x000a_   &lt;Text StringText=&quot;2020&quot; StringGroup=&quot;PubYear&quot;/&gt;_x000d__x000a_   &lt;Text StringText=&quot;,&quot; StringGroup=&quot;Vol&quot;/&gt;_x000d__x000a_   &lt;Text StringText=&quot;383&quot; StringGroup=&quot;Vol&quot;/&gt;_x000d__x000a_   &lt;Text StringText=&quot;(&quot; StringGroup=&quot;Issue&quot;/&gt;_x000d__x000a_   &lt;Text StringText=&quot;25&quot; StringGroup=&quot;Issue&quot;/&gt;_x000d__x000a_   &lt;Text StringText=&quot;)&quot; StringGroup=&quot;Issue&quot;/&gt;_x000d__x000a_   &lt;Text StringText=&quot;:&quot; StringGroup=&quot;PageNum&quot;/&gt;_x000d__x000a_   &lt;Text StringText=&quot;2461&quot; StringGroup=&quot;PageNum&quot;/&gt;_x000d__x000a_   &lt;Text StringText=&quot;.&quot; StringGroup=&quot;PageNum&quot;/&gt;_x000d__x000a_  &lt;/Display&gt;&lt;/Doc&gt;&lt;/KyMRNote&gt;"/>
    <w:docVar w:name="KY.MR.DATA{93EBA3E8-6F3A-4856-9B16-47EAA13064B5}283" w:val="&lt;KyMRNote dbid=&quot;{93EBA3E8-6F3A-4856-9B16-47EAA13064B5}&quot; recid=&quot;283&quot;&gt;&lt;Data&gt;&lt;Field id=&quot;AccessNum&quot;&gt;33564933&lt;/Field&gt;&lt;Field id=&quot;Author&quot; FirstData=&quot;1&quot; FirstStyle=&quot;393216&quot; OtherStyle=&quot;0&quot;&gt;Xia X;Wang D;Yu L;Wang B;Wang W;Jiao C;Chen X;Zhang H;Chen F;Feng J;&lt;/Field&gt;&lt;Field id=&quot;AuthorTrans&quot;&gt;&lt;/Field&gt;&lt;Field id=&quot;DOI&quot;&gt;10.1007/s00011-021-01441-6&lt;/Field&gt;&lt;Field id=&quot;Editor&quot;&gt;&lt;/Field&gt;&lt;Field id=&quot;FmtTitle&quot;&gt;&lt;/Field&gt;&lt;Field id=&quot;FullAuthor&quot;&gt;Xia, Xue;Wang, Di;Yu, Lei;Wang, Bin;Wang, Wenjing;Jiao, Chunlei;Chen, Xuyong;Zhang, Hongyi;Chen, Feng;Feng, Jiexiong;&lt;/Field&gt;&lt;Field id=&quot;ISSN&quot;&gt;1023-3830&lt;/Field&gt;&lt;Field id=&quot;Issue&quot;&gt;3&lt;/Field&gt;&lt;Field id=&quot;LIID&quot;&gt;283&lt;/Field&gt;&lt;Field id=&quot;Magazine&quot;&gt;Inflammation research : official journal of the European Histamine Research Society ... [et al.]&lt;/Field&gt;&lt;Field id=&quot;MagazineAB&quot;&gt;Inflamm Res&lt;/Field&gt;&lt;Field id=&quot;MagazineTrans&quot;&gt;&lt;/Field&gt;&lt;Field id=&quot;PageNum&quot;&gt;343-358&lt;/Field&gt;&lt;Field id=&quot;PubDate&quot;&gt;Mar&lt;/Field&gt;&lt;Field id=&quot;PubPlace&quot;&gt;Switzerland&lt;/Field&gt;&lt;Field id=&quot;PubPlaceTrans&quot;&gt;&lt;/Field&gt;&lt;Field id=&quot;PubYear&quot;&gt;2021&lt;/Field&gt;&lt;Field id=&quot;Publisher&quot;&gt;Springer International Publishing&lt;/Field&gt;&lt;Field id=&quot;PublisherTrans&quot;&gt;&lt;/Field&gt;&lt;Field id=&quot;TITrans&quot;&gt;&lt;/Field&gt;&lt;Field id=&quot;Title&quot;&gt;Activated M1 macrophages suppress c-kit expression via TNF-α-mediated upregulation of miR-222 in Neonatal Necrotizing Enterocolitis&lt;/Field&gt;&lt;Field id=&quot;Translator&quot;&gt;&lt;/Field&gt;&lt;Field id=&quot;Type&quot;&gt;{041D4F77-279E-4405-0002-4388361B9CFF}&lt;/Field&gt;&lt;Field id=&quot;Version&quot;&gt;&lt;/Field&gt;&lt;Field id=&quot;Vol&quot;&gt;70&lt;/Field&gt;&lt;Field id=&quot;Factor&quot;&gt;6.7&lt;/Field&gt;&lt;Field id=&quot;Author2&quot;&gt;Xia,X;Wang,D;Yu,L;&lt;/Field&gt;&lt;/Data&gt;&lt;Ref&gt;&lt;Display&gt;&lt;Text StringText=&quot;「RefIndex」&quot; StringTextOri=&quot;「RefIndex」&quot; SuperScript=&quot;true&quot;/&gt;&lt;/Display&gt;&lt;/Ref&gt;&lt;Doc&gt;&lt;Display&gt;&lt;Text StringText=&quot;Xia X, Wang D, Yu L, et al.&quot; StringGroup=&quot;Author&quot;/&gt;_x000d__x000a_   &lt;Text StringText=&quot; &quot; StringGroup=&quot;Author&quot;/&gt;_x000d__x000a_   &lt;Text StringText=&quot;Activated M1 macrophages suppress c-kit expression via TNF-α-mediated upregulation of miR-222 in Neonatal Necrotizing Enterocolitis&quot; StringGroup=&quot;Title&quot;/&gt;_x000d__x000a_   &lt;Text StringText=&quot;[J]. &quot; StringGroup=&quot;Title&quot;/&gt;_x000d__x000a_   &lt;Text StringText=&quot;Inflamm Res&quot; StringGroup=&quot;Magazine&quot;/&gt;_x000d__x000a_   &lt;Text StringText=&quot;, &quot; StringGroup=&quot;Magazine&quot;/&gt;_x000d__x000a_   &lt;Text StringText=&quot;2021&quot; StringGroup=&quot;PubYear&quot;/&gt;_x000d__x000a_   &lt;Text StringText=&quot;,&quot; StringGroup=&quot;Vol&quot;/&gt;_x000d__x000a_   &lt;Text StringText=&quot;70&quot; StringGroup=&quot;Vol&quot;/&gt;_x000d__x000a_   &lt;Text StringText=&quot;(&quot; StringGroup=&quot;Issue&quot;/&gt;_x000d__x000a_   &lt;Text StringText=&quot;3&quot; StringGroup=&quot;Issue&quot;/&gt;_x000d__x000a_   &lt;Text StringText=&quot;)&quot; StringGroup=&quot;Issue&quot;/&gt;_x000d__x000a_   &lt;Text StringText=&quot;:&quot; StringGroup=&quot;PageNum&quot;/&gt;_x000d__x000a_   &lt;Text StringText=&quot;343-358&quot; StringGroup=&quot;PageNum&quot;/&gt;_x000d__x000a_   &lt;Text StringText=&quot;.&quot; StringGroup=&quot;PageNum&quot;/&gt;_x000d__x000a_  &lt;/Display&gt;&lt;/Doc&gt;&lt;/KyMRNote&gt;"/>
    <w:docVar w:name="KY.MR.DATA{93EBA3E8-6F3A-4856-9B16-47EAA13064B5}284" w:val="&lt;KyMRNote dbid=&quot;{93EBA3E8-6F3A-4856-9B16-47EAA13064B5}&quot; recid=&quot;284&quot;&gt;&lt;Data&gt;&lt;Field id=&quot;AccessNum&quot;&gt;29950141&lt;/Field&gt;&lt;Field id=&quot;Author&quot; FirstData=&quot;1&quot; FirstStyle=&quot;458752&quot; OtherStyle=&quot;0&quot;&gt;Yuan Y;Ding D;Zhang N;Xia Z;Wang J;Yang H;Guo F;Li B;&lt;/Field&gt;&lt;Field id=&quot;AuthorTrans&quot;&gt;&lt;/Field&gt;&lt;Field id=&quot;DOI&quot;&gt;10.1080/15384101.2018.1482150&lt;/Field&gt;&lt;Field id=&quot;Editor&quot;&gt;&lt;/Field&gt;&lt;Field id=&quot;FmtTitle&quot;&gt;&lt;/Field&gt;&lt;Field id=&quot;FullAuthor&quot;&gt;Yuan, Yuhang;Ding, Daokui;Zhang, Ning;Xia, Ziqiang;Wang, Jiaxiang;Yang, Heying;Guo, Fei;Li, Bing;&lt;/Field&gt;&lt;Field id=&quot;ISSN&quot;&gt;1551-4005&lt;/Field&gt;&lt;Field id=&quot;Issue&quot;&gt;11&lt;/Field&gt;&lt;Field id=&quot;LIID&quot;&gt;284&lt;/Field&gt;&lt;Field id=&quot;Magazine&quot;&gt;Cell cycle (Georgetown, Tex.)&lt;/Field&gt;&lt;Field id=&quot;MagazineAB&quot;&gt;Cell Cycle&lt;/Field&gt;&lt;Field id=&quot;MagazineTrans&quot;&gt;&lt;/Field&gt;&lt;Field id=&quot;PageNum&quot;&gt;1390-1402&lt;/Field&gt;&lt;Field id=&quot;PubDate&quot;&gt;&lt;/Field&gt;&lt;Field id=&quot;PubPlace&quot;&gt;United States&lt;/Field&gt;&lt;Field id=&quot;PubPlaceTrans&quot;&gt;&lt;/Field&gt;&lt;Field id=&quot;PubYear&quot;&gt;2018&lt;/Field&gt;&lt;Field id=&quot;Publisher&quot;&gt;other&lt;/Field&gt;&lt;Field id=&quot;PublisherTrans&quot;&gt;&lt;/Field&gt;&lt;Field id=&quot;TITrans&quot;&gt;&lt;/Field&gt;&lt;Field id=&quot;Title&quot;&gt;TNF-α induces autophagy through ERK1/2 pathway to regulate apoptosis in neonatal necrotizing enterocolitis model cells IEC-6&lt;/Field&gt;&lt;Field id=&quot;Translator&quot;&gt;&lt;/Field&gt;&lt;Field id=&quot;Type&quot;&gt;{041D4F77-279E-4405-0002-4388361B9CFF}&lt;/Field&gt;&lt;Field id=&quot;Version&quot;&gt;&lt;/Field&gt;&lt;Field id=&quot;Vol&quot;&gt;17&lt;/Field&gt;&lt;Field id=&quot;Factor&quot;&gt;4.3&lt;/Field&gt;&lt;Field id=&quot;Author2&quot;&gt;Yuan,Y;Ding,D;Zhang,N;&lt;/Field&gt;&lt;/Data&gt;&lt;Ref&gt;&lt;Display&gt;&lt;Text StringText=&quot;「RefIndex」&quot; StringTextOri=&quot;「RefIndex」&quot; SuperScript=&quot;true&quot;/&gt;&lt;/Display&gt;&lt;/Ref&gt;&lt;Doc&gt;&lt;Display&gt;&lt;Text StringText=&quot;Yuan Y, Ding D, Zhang N, et al.&quot; StringGroup=&quot;Author&quot;/&gt;_x000d__x000a_   &lt;Text StringText=&quot; &quot; StringGroup=&quot;Author&quot;/&gt;_x000d__x000a_   &lt;Text StringText=&quot;TNF-α induces autophagy through ERK1/2 pathway to regulate apoptosis in neonatal necrotizing enterocolitis model cells IEC-6&quot; StringGroup=&quot;Title&quot;/&gt;_x000d__x000a_   &lt;Text StringText=&quot;[J]. &quot; StringGroup=&quot;Title&quot;/&gt;_x000d__x000a_   &lt;Text StringText=&quot;Cell Cycle&quot; StringGroup=&quot;Magazine&quot;/&gt;_x000d__x000a_   &lt;Text StringText=&quot;, &quot; StringGroup=&quot;Magazine&quot;/&gt;_x000d__x000a_   &lt;Text StringText=&quot;2018&quot; StringGroup=&quot;PubYear&quot;/&gt;_x000d__x000a_   &lt;Text StringText=&quot;,&quot; StringGroup=&quot;Vol&quot;/&gt;_x000d__x000a_   &lt;Text StringText=&quot;17&quot; StringGroup=&quot;Vol&quot;/&gt;_x000d__x000a_   &lt;Text StringText=&quot;(&quot; StringGroup=&quot;Issue&quot;/&gt;_x000d__x000a_   &lt;Text StringText=&quot;11&quot; StringGroup=&quot;Issue&quot;/&gt;_x000d__x000a_   &lt;Text StringText=&quot;)&quot; StringGroup=&quot;Issue&quot;/&gt;_x000d__x000a_   &lt;Text StringText=&quot;:&quot; StringGroup=&quot;PageNum&quot;/&gt;_x000d__x000a_   &lt;Text StringText=&quot;1390-1402&quot; StringGroup=&quot;PageNum&quot;/&gt;_x000d__x000a_   &lt;Text StringText=&quot;.&quot; StringGroup=&quot;PageNum&quot;/&gt;_x000d__x000a_  &lt;/Display&gt;&lt;/Doc&gt;&lt;/KyMRNote&gt;"/>
    <w:docVar w:name="KY.MR.DATA{93EBA3E8-6F3A-4856-9B16-47EAA13064B5}285" w:val="&lt;KyMRNote dbid=&quot;{93EBA3E8-6F3A-4856-9B16-47EAA13064B5}&quot; recid=&quot;285&quot;&gt;&lt;Data&gt;&lt;Field id=&quot;AccessNum&quot;&gt;24210203&lt;/Field&gt;&lt;Field id=&quot;Author&quot; FirstData=&quot;1&quot; FirstStyle=&quot;720896&quot; OtherStyle=&quot;0&quot;&gt;Bergholz R;Zschiegner M;Eschenburg G;Wenke K;Tiemann B;Roth B;Appl B;Reinshagen K;Sommerfeldt D;Ridderbusch I;&lt;/Field&gt;&lt;Field id=&quot;AuthorTrans&quot;&gt;&lt;/Field&gt;&lt;Field id=&quot;DOI&quot;&gt;10.1016/j.jpedsurg.2013.04.028&lt;/Field&gt;&lt;Field id=&quot;Editor&quot;&gt;&lt;/Field&gt;&lt;Field id=&quot;FmtTitle&quot;&gt;&lt;/Field&gt;&lt;Field id=&quot;FullAuthor&quot;&gt;Bergholz, Robert;Zschiegner, Marcus;Eschenburg, Georg;Wenke, Katharina;Tiemann, Bastian;Roth, Beate;Appl, Birgit;Reinshagen, Konrad;Sommerfeldt, Dirk;Ridderbusch, Ina;&lt;/Field&gt;&lt;Field id=&quot;ISSN&quot;&gt;0022-3468&lt;/Field&gt;&lt;Field id=&quot;Issue&quot;&gt;11&lt;/Field&gt;&lt;Field id=&quot;LIID&quot;&gt;285&lt;/Field&gt;&lt;Field id=&quot;Magazine&quot;&gt;Journal of pediatric surgery&lt;/Field&gt;&lt;Field id=&quot;MagazineAB&quot;&gt;J Pediatr Surg&lt;/Field&gt;&lt;Field id=&quot;MagazineTrans&quot;&gt;&lt;/Field&gt;&lt;Field id=&quot;PageNum&quot;&gt;2301-7&lt;/Field&gt;&lt;Field id=&quot;PubDate&quot;&gt;Nov&lt;/Field&gt;&lt;Field id=&quot;PubPlace&quot;&gt;United States&lt;/Field&gt;&lt;Field id=&quot;PubPlaceTrans&quot;&gt;&lt;/Field&gt;&lt;Field id=&quot;PubYear&quot;&gt;2013&lt;/Field&gt;&lt;Field id=&quot;Publisher&quot;&gt;W.B. Saunders Ltd&lt;/Field&gt;&lt;Field id=&quot;PublisherTrans&quot;&gt;&lt;/Field&gt;&lt;Field id=&quot;TITrans&quot;&gt;&lt;/Field&gt;&lt;Field id=&quot;Title&quot;&gt;Mucosal loss with increased expression of IL-6, IL-8, and COX-2 in a formula-feeding only neonatal rat model of necrotizing enterocolitis&lt;/Field&gt;&lt;Field id=&quot;Translator&quot;&gt;&lt;/Field&gt;&lt;Field id=&quot;Type&quot;&gt;{041D4F77-279E-4405-0002-4388361B9CFF}&lt;/Field&gt;&lt;Field id=&quot;Version&quot;&gt;&lt;/Field&gt;&lt;Field id=&quot;Vol&quot;&gt;48&lt;/Field&gt;&lt;Field id=&quot;Factor&quot;&gt;2.4&lt;/Field&gt;&lt;Field id=&quot;Author2&quot;&gt;Bergholz,R;Zschiegner,M;Eschenburg,G;&lt;/Field&gt;&lt;/Data&gt;&lt;Ref&gt;&lt;Display&gt;&lt;Text StringText=&quot;「RefIndex」&quot; StringTextOri=&quot;「RefIndex」&quot; SuperScript=&quot;true&quot;/&gt;&lt;/Display&gt;&lt;/Ref&gt;&lt;Doc&gt;&lt;Display&gt;&lt;Text StringText=&quot;Bergholz R, Zschiegner M, Eschenburg G, et al.&quot; StringGroup=&quot;Author&quot;/&gt;_x000d__x000a_   &lt;Text StringText=&quot; &quot; StringGroup=&quot;Author&quot;/&gt;_x000d__x000a_   &lt;Text StringText=&quot;Mucosal loss with increased expression of IL-6, IL-8, and COX-2 in a formula-feeding only neonatal rat model of necrotizing enterocolitis&quot; StringGroup=&quot;Title&quot;/&gt;_x000d__x000a_   &lt;Text StringText=&quot;[J]. &quot; StringGroup=&quot;Title&quot;/&gt;_x000d__x000a_   &lt;Text StringText=&quot;J Pediatr Surg&quot; StringGroup=&quot;Magazine&quot;/&gt;_x000d__x000a_   &lt;Text StringText=&quot;, &quot; StringGroup=&quot;Magazine&quot;/&gt;_x000d__x000a_   &lt;Text StringText=&quot;2013&quot; StringGroup=&quot;PubYear&quot;/&gt;_x000d__x000a_   &lt;Text StringText=&quot;,&quot; StringGroup=&quot;Vol&quot;/&gt;_x000d__x000a_   &lt;Text StringText=&quot;48&quot; StringGroup=&quot;Vol&quot;/&gt;_x000d__x000a_   &lt;Text StringText=&quot;(&quot; StringGroup=&quot;Issue&quot;/&gt;_x000d__x000a_   &lt;Text StringText=&quot;11&quot; StringGroup=&quot;Issue&quot;/&gt;_x000d__x000a_   &lt;Text StringText=&quot;)&quot; StringGroup=&quot;Issue&quot;/&gt;_x000d__x000a_   &lt;Text StringText=&quot;:&quot; StringGroup=&quot;PageNum&quot;/&gt;_x000d__x000a_   &lt;Text StringText=&quot;2301-2307&quot; StringGroup=&quot;PageNum&quot;/&gt;_x000d__x000a_   &lt;Text StringText=&quot;.&quot; StringGroup=&quot;PageNum&quot;/&gt;_x000d__x000a_  &lt;/Display&gt;&lt;/Doc&gt;&lt;/KyMRNote&gt;"/>
    <w:docVar w:name="KY_MEDREF_CITTEMPLATE" w:val="{108F73B8-A34F-41AA-A0C9-B6B0541B107E}"/>
    <w:docVar w:name="KY_MEDREF_DOCUID" w:val="{4D41CAD6-9613-403D-84C7-AB57E5D98ACC}"/>
    <w:docVar w:name="KY_MEDREF_VERSION" w:val="3"/>
  </w:docVars>
  <w:rsids>
    <w:rsidRoot w:val="00000000"/>
    <w:rsid w:val="00E75FE5"/>
    <w:rsid w:val="021E6B81"/>
    <w:rsid w:val="05F17CC7"/>
    <w:rsid w:val="07A50AFC"/>
    <w:rsid w:val="09E9770E"/>
    <w:rsid w:val="0AC33522"/>
    <w:rsid w:val="0D367730"/>
    <w:rsid w:val="15A9236C"/>
    <w:rsid w:val="1E52647A"/>
    <w:rsid w:val="218F3D28"/>
    <w:rsid w:val="26BC7DF1"/>
    <w:rsid w:val="29D345AE"/>
    <w:rsid w:val="2C45090C"/>
    <w:rsid w:val="30151510"/>
    <w:rsid w:val="308E380E"/>
    <w:rsid w:val="30C0564D"/>
    <w:rsid w:val="324741C5"/>
    <w:rsid w:val="339122B2"/>
    <w:rsid w:val="3A1463E6"/>
    <w:rsid w:val="3D492905"/>
    <w:rsid w:val="403A6CCD"/>
    <w:rsid w:val="44CB1108"/>
    <w:rsid w:val="49F55E71"/>
    <w:rsid w:val="50296B45"/>
    <w:rsid w:val="58A106A5"/>
    <w:rsid w:val="5B6854AA"/>
    <w:rsid w:val="67612398"/>
    <w:rsid w:val="69082EC8"/>
    <w:rsid w:val="69D93865"/>
    <w:rsid w:val="6C773C8D"/>
    <w:rsid w:val="73EA1FB2"/>
    <w:rsid w:val="73FF4A91"/>
    <w:rsid w:val="76005B27"/>
    <w:rsid w:val="78140722"/>
    <w:rsid w:val="7A8C4B1E"/>
    <w:rsid w:val="7B3B62E0"/>
    <w:rsid w:val="7DF37BB2"/>
    <w:rsid w:val="7F251E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Indent"/>
    <w:qFormat/>
    <w:uiPriority w:val="0"/>
    <w:pPr>
      <w:widowControl w:val="0"/>
      <w:spacing w:after="120"/>
      <w:ind w:left="420" w:leftChars="200"/>
      <w:jc w:val="both"/>
    </w:pPr>
    <w:rPr>
      <w:rFonts w:asciiTheme="minorHAnsi" w:hAnsiTheme="minorHAnsi" w:eastAsiaTheme="minorEastAsia" w:cstheme="minorBidi"/>
      <w:kern w:val="2"/>
      <w:sz w:val="21"/>
      <w:szCs w:val="24"/>
      <w:lang w:val="en-US" w:eastAsia="zh-CN" w:bidi="ar-SA"/>
    </w:rPr>
  </w:style>
  <w:style w:type="paragraph" w:styleId="4">
    <w:name w:val="footer"/>
    <w:qFormat/>
    <w:uiPriority w:val="0"/>
    <w:pPr>
      <w:widowControl w:val="0"/>
      <w:tabs>
        <w:tab w:val="center" w:pos="4153"/>
        <w:tab w:val="right" w:pos="8306"/>
      </w:tabs>
      <w:snapToGrid w:val="0"/>
      <w:jc w:val="left"/>
    </w:pPr>
    <w:rPr>
      <w:rFonts w:asciiTheme="minorHAnsi" w:hAnsiTheme="minorHAnsi" w:eastAsiaTheme="minorEastAsia" w:cstheme="minorBidi"/>
      <w:kern w:val="2"/>
      <w:sz w:val="18"/>
      <w:szCs w:val="24"/>
      <w:lang w:val="en-US" w:eastAsia="zh-CN" w:bidi="ar-SA"/>
    </w:rPr>
  </w:style>
  <w:style w:type="paragraph" w:styleId="5">
    <w:name w:val="header"/>
    <w:qFormat/>
    <w:uiPriority w:val="0"/>
    <w:pPr>
      <w:widowControl w:val="0"/>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heme="minorHAnsi" w:hAnsiTheme="minorHAnsi" w:eastAsiaTheme="minorEastAsia" w:cstheme="minorBidi"/>
      <w:kern w:val="2"/>
      <w:sz w:val="18"/>
      <w:szCs w:val="24"/>
      <w:lang w:val="en-US" w:eastAsia="zh-CN" w:bidi="ar-SA"/>
    </w:rPr>
  </w:style>
  <w:style w:type="paragraph" w:styleId="6">
    <w:name w:val="Body Text First Indent 2"/>
    <w:unhideWhenUsed/>
    <w:qFormat/>
    <w:uiPriority w:val="0"/>
    <w:pPr>
      <w:widowControl w:val="0"/>
      <w:spacing w:after="120"/>
      <w:ind w:left="420" w:leftChars="200" w:firstLine="420" w:firstLineChars="200"/>
      <w:jc w:val="both"/>
    </w:pPr>
    <w:rPr>
      <w:rFonts w:ascii="Times New Roman" w:hAnsi="Times New Roman" w:eastAsia="宋体" w:cs="Times New Roman"/>
      <w:kern w:val="2"/>
      <w:sz w:val="32"/>
      <w:szCs w:val="24"/>
      <w:lang w:val="en-US" w:eastAsia="zh-CN" w:bidi="ar-SA"/>
    </w:rPr>
  </w:style>
  <w:style w:type="table" w:styleId="8">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Hyperlink"/>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oleObject" Target="embeddings/oleObject1.bin"/><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74</Words>
  <Characters>198</Characters>
  <Lines>0</Lines>
  <Paragraphs>0</Paragraphs>
  <TotalTime>10</TotalTime>
  <ScaleCrop>false</ScaleCrop>
  <LinksUpToDate>false</LinksUpToDate>
  <CharactersWithSpaces>216</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2024-11-25T12:01:00Z</dcterms:created>
  <dc:creator>10550</dc:creator>
  <cp:lastModifiedBy>windy</cp:lastModifiedBy>
  <cp:lastPrinted>2024-12-11T03:01:00Z</cp:lastPrinted>
  <dcterms:modified xsi:type="dcterms:W3CDTF">2025-12-30T07:55:46Z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F7467D36DE6F476BA81715E81AE8DBEF_13</vt:lpwstr>
  </property>
  <property fmtid="{D5CDD505-2E9C-101B-9397-08002B2CF9AE}" pid="4" name="KSOTemplateDocerSaveRecord">
    <vt:lpwstr>eyJoZGlkIjoiOTYyMWU1ZDU4MjhhODg2OTIyMmE5NjY0NWE4ZWQ2NjkiLCJ1c2VySWQiOiIzNDgwMTMwODEifQ==</vt:lpwstr>
  </property>
  <property fmtid="{D5CDD505-2E9C-101B-9397-08002B2CF9AE}" pid="5" name="hmcheck_markmode">
    <vt:i4>0</vt:i4>
  </property>
  <property fmtid="{D5CDD505-2E9C-101B-9397-08002B2CF9AE}" pid="6" name="hmcheck_taskpanetype">
    <vt:i4>1</vt:i4>
  </property>
</Properties>
</file>