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B29F15">
      <w:pPr>
        <w:pStyle w:val="3"/>
        <w:jc w:val="center"/>
        <w:rPr>
          <w:rFonts w:hint="default" w:ascii="宋体" w:hAnsi="宋体" w:eastAsia="宋体" w:cs="宋体"/>
          <w:b/>
          <w:bCs/>
          <w:sz w:val="18"/>
          <w:szCs w:val="18"/>
          <w:shd w:val="clear" w:fill="auto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hd w:val="clear" w:color="auto" w:fill="auto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b/>
          <w:bCs/>
          <w:color w:val="auto"/>
          <w:shd w:val="clear" w:color="auto" w:fill="auto"/>
        </w:rPr>
        <w:t xml:space="preserve">表1 </w:t>
      </w:r>
      <w:r>
        <w:rPr>
          <w:rFonts w:hint="eastAsia" w:ascii="宋体" w:hAnsi="宋体" w:eastAsia="宋体" w:cs="宋体"/>
          <w:b/>
          <w:bCs/>
          <w:color w:val="auto"/>
          <w:shd w:val="clear" w:color="auto" w:fill="auto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color w:val="auto"/>
          <w:shd w:val="clear" w:color="auto" w:fill="auto"/>
        </w:rPr>
        <w:t>三组入选患者的一般资料</w:t>
      </w:r>
      <w:r>
        <w:rPr>
          <w:rFonts w:hint="eastAsia" w:ascii="Times New Roman" w:hAnsi="Times New Roman"/>
          <w:b/>
          <w:bCs/>
          <w:color w:val="auto"/>
          <w:shd w:val="clear" w:color="auto" w:fill="auto"/>
          <w:lang w:val="en-US" w:eastAsia="zh-CN"/>
        </w:rPr>
        <w:t xml:space="preserve">              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shd w:val="clear" w:color="auto" w:fill="FFFFFF"/>
          <w:lang w:val="en-US" w:eastAsia="zh-CN"/>
        </w:rPr>
        <w:t>[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shd w:val="clear" w:color="auto" w:fill="FFFFFF"/>
        </w:rPr>
        <w:sym w:font="Symbol" w:char="F060"/>
      </w:r>
      <w:r>
        <w:rPr>
          <w:rFonts w:hint="default" w:ascii="Times New Roman" w:hAnsi="Times New Roman" w:eastAsia="宋体" w:cs="Times New Roman"/>
          <w:b/>
          <w:bCs/>
          <w:i/>
          <w:iCs/>
          <w:color w:val="auto"/>
          <w:sz w:val="21"/>
          <w:szCs w:val="21"/>
        </w:rPr>
        <w:t>x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</w:rPr>
        <w:t>±</w:t>
      </w:r>
      <w:r>
        <w:rPr>
          <w:rFonts w:hint="default" w:ascii="Times New Roman" w:hAnsi="Times New Roman" w:eastAsia="宋体" w:cs="Times New Roman"/>
          <w:b/>
          <w:bCs/>
          <w:i/>
          <w:iCs/>
          <w:color w:val="auto"/>
          <w:sz w:val="21"/>
          <w:szCs w:val="21"/>
        </w:rPr>
        <w:t>s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1"/>
          <w:szCs w:val="21"/>
          <w:lang w:eastAsia="zh-CN"/>
        </w:rPr>
        <w:t>，</w:t>
      </w:r>
      <w:r>
        <w:rPr>
          <w:rFonts w:hint="eastAsia" w:ascii="Times New Roman" w:hAnsi="Times New Roman"/>
          <w:b/>
          <w:bCs/>
          <w:i/>
          <w:iCs/>
          <w:color w:val="auto"/>
          <w:shd w:val="clear" w:color="auto" w:fill="auto"/>
          <w:lang w:val="en-US" w:eastAsia="zh-CN"/>
        </w:rPr>
        <w:t>n</w:t>
      </w:r>
      <w:r>
        <w:rPr>
          <w:rFonts w:ascii="Times New Roman" w:hAnsi="Times New Roman"/>
          <w:b/>
          <w:bCs/>
          <w:color w:val="auto"/>
          <w:shd w:val="clear" w:color="auto" w:fill="auto"/>
        </w:rPr>
        <w:t>（%）</w:t>
      </w:r>
      <w:r>
        <w:rPr>
          <w:rFonts w:hint="eastAsia" w:ascii="Times New Roman" w:hAnsi="Times New Roman"/>
          <w:b/>
          <w:bCs/>
          <w:color w:val="auto"/>
          <w:shd w:val="clear" w:color="auto" w:fill="auto"/>
          <w:lang w:eastAsia="zh-CN"/>
        </w:rPr>
        <w:t>，</w:t>
      </w:r>
      <w:r>
        <w:rPr>
          <w:rFonts w:hint="default" w:ascii="Times New Roman" w:hAnsi="Times New Roman" w:eastAsia="宋体" w:cs="Times New Roman"/>
          <w:b/>
          <w:bCs/>
          <w:i/>
          <w:iCs/>
          <w:color w:val="auto"/>
          <w:sz w:val="21"/>
          <w:szCs w:val="21"/>
          <w:lang w:val="en-US" w:eastAsia="zh-CN"/>
        </w:rPr>
        <w:t>n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1"/>
          <w:szCs w:val="21"/>
          <w:lang w:val="en-US" w:eastAsia="zh-CN"/>
        </w:rPr>
        <w:t>=3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auto"/>
          <w:sz w:val="21"/>
          <w:szCs w:val="21"/>
          <w:lang w:val="en-US" w:eastAsia="zh-CN"/>
        </w:rPr>
        <w:t xml:space="preserve">0 </w:t>
      </w:r>
      <w:r>
        <w:rPr>
          <w:rFonts w:hint="eastAsia" w:ascii="宋体" w:hAnsi="宋体" w:eastAsia="宋体" w:cs="宋体"/>
          <w:b/>
          <w:bCs/>
          <w:iCs/>
          <w:color w:val="auto"/>
          <w:sz w:val="21"/>
          <w:szCs w:val="21"/>
          <w:lang w:val="en-US" w:eastAsia="zh-CN"/>
        </w:rPr>
        <w:t>]</w:t>
      </w:r>
      <w:r>
        <w:rPr>
          <w:rFonts w:hint="eastAsia" w:ascii="宋体" w:hAnsi="宋体" w:eastAsia="宋体" w:cs="宋体"/>
          <w:b/>
          <w:bCs/>
          <w:sz w:val="18"/>
          <w:szCs w:val="18"/>
          <w:shd w:val="clear" w:fill="auto"/>
          <w:lang w:val="en-US" w:eastAsia="zh-CN"/>
        </w:rPr>
        <w:t xml:space="preserve"> 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3"/>
        <w:gridCol w:w="1774"/>
        <w:gridCol w:w="1776"/>
        <w:gridCol w:w="1888"/>
        <w:gridCol w:w="1652"/>
      </w:tblGrid>
      <w:tr w14:paraId="6FA80F5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95825C3">
            <w:pPr>
              <w:pStyle w:val="18"/>
              <w:spacing w:before="120" w:line="360" w:lineRule="auto"/>
              <w:ind w:firstLine="0" w:firstLineChars="0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组别</w:t>
            </w:r>
          </w:p>
        </w:tc>
        <w:tc>
          <w:tcPr>
            <w:tcW w:w="1774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796158FC">
            <w:pPr>
              <w:pStyle w:val="18"/>
              <w:spacing w:before="120" w:line="360" w:lineRule="auto"/>
              <w:ind w:firstLine="0" w:firstLineChars="0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年龄</w:t>
            </w:r>
            <w:r>
              <w:rPr>
                <w:rFonts w:hint="eastAsia" w:ascii="Times New Roman" w:hAnsi="Times New Roman"/>
                <w:color w:val="auto"/>
                <w:shd w:val="clear" w:color="auto" w:fill="auto"/>
                <w:lang w:val="en-US" w:eastAsia="zh-CN"/>
              </w:rPr>
              <w:t>/</w:t>
            </w:r>
            <w:r>
              <w:rPr>
                <w:rFonts w:ascii="Times New Roman" w:hAnsi="Times New Roman"/>
                <w:color w:val="auto"/>
                <w:shd w:val="clear" w:color="auto" w:fill="auto"/>
              </w:rPr>
              <w:t>岁</w:t>
            </w:r>
          </w:p>
        </w:tc>
        <w:tc>
          <w:tcPr>
            <w:tcW w:w="177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3BE98F8F">
            <w:pPr>
              <w:pStyle w:val="18"/>
              <w:spacing w:before="120" w:line="360" w:lineRule="auto"/>
              <w:ind w:firstLine="0" w:firstLineChars="0"/>
              <w:jc w:val="center"/>
              <w:rPr>
                <w:rFonts w:hint="eastAsia"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男性</w:t>
            </w:r>
            <w:r>
              <w:rPr>
                <w:rFonts w:hint="eastAsia" w:ascii="Times New Roman" w:hAnsi="Times New Roman"/>
                <w:color w:val="auto"/>
                <w:shd w:val="clear" w:color="auto" w:fill="auto"/>
                <w:lang w:val="en-US" w:eastAsia="zh-CN"/>
              </w:rPr>
              <w:t>[</w:t>
            </w:r>
            <w:r>
              <w:rPr>
                <w:rFonts w:hint="eastAsia" w:ascii="Times New Roman" w:hAnsi="Times New Roman"/>
                <w:i/>
                <w:iCs/>
                <w:color w:val="auto"/>
                <w:shd w:val="clear" w:color="auto" w:fill="auto"/>
                <w:lang w:val="en-US" w:eastAsia="zh-CN"/>
              </w:rPr>
              <w:t>n</w:t>
            </w:r>
            <w:r>
              <w:rPr>
                <w:rFonts w:ascii="Times New Roman" w:hAnsi="Times New Roman"/>
                <w:color w:val="auto"/>
                <w:shd w:val="clear" w:color="auto" w:fill="auto"/>
              </w:rPr>
              <w:t>（%）</w:t>
            </w:r>
            <w:r>
              <w:rPr>
                <w:rFonts w:hint="eastAsia" w:ascii="Times New Roman" w:hAnsi="Times New Roman"/>
                <w:color w:val="auto"/>
                <w:shd w:val="clear" w:color="auto" w:fill="auto"/>
                <w:lang w:val="en-US" w:eastAsia="zh-CN"/>
              </w:rPr>
              <w:t>]</w:t>
            </w:r>
          </w:p>
        </w:tc>
        <w:tc>
          <w:tcPr>
            <w:tcW w:w="188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7F5C901">
            <w:pPr>
              <w:pStyle w:val="18"/>
              <w:spacing w:before="120" w:line="360" w:lineRule="auto"/>
              <w:ind w:firstLine="0" w:firstLineChars="0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BMI/（kg/m</w:t>
            </w:r>
            <w:r>
              <w:rPr>
                <w:rFonts w:ascii="Times New Roman" w:hAnsi="Times New Roman"/>
                <w:color w:val="auto"/>
                <w:shd w:val="clear" w:color="auto" w:fill="auto"/>
                <w:vertAlign w:val="superscript"/>
              </w:rPr>
              <w:t>2</w:t>
            </w:r>
            <w:r>
              <w:rPr>
                <w:rFonts w:ascii="Times New Roman" w:hAnsi="Times New Roman"/>
                <w:color w:val="auto"/>
                <w:shd w:val="clear" w:color="auto" w:fill="auto"/>
              </w:rPr>
              <w:t>）</w:t>
            </w:r>
          </w:p>
        </w:tc>
        <w:tc>
          <w:tcPr>
            <w:tcW w:w="165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1FFFDF94">
            <w:pPr>
              <w:pStyle w:val="18"/>
              <w:spacing w:before="120" w:line="360" w:lineRule="auto"/>
              <w:ind w:firstLine="0" w:firstLineChars="0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病程/月</w:t>
            </w:r>
          </w:p>
        </w:tc>
      </w:tr>
      <w:tr w14:paraId="081BB1D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3" w:type="dxa"/>
            <w:tcBorders>
              <w:top w:val="single" w:color="auto" w:sz="4" w:space="0"/>
            </w:tcBorders>
            <w:noWrap w:val="0"/>
            <w:vAlign w:val="top"/>
          </w:tcPr>
          <w:p w14:paraId="7C6C5D2E">
            <w:pPr>
              <w:pStyle w:val="18"/>
              <w:spacing w:before="120" w:line="360" w:lineRule="auto"/>
              <w:ind w:firstLine="0" w:firstLineChars="0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尿酸组</w:t>
            </w:r>
          </w:p>
        </w:tc>
        <w:tc>
          <w:tcPr>
            <w:tcW w:w="1774" w:type="dxa"/>
            <w:tcBorders>
              <w:top w:val="single" w:color="auto" w:sz="4" w:space="0"/>
            </w:tcBorders>
            <w:noWrap w:val="0"/>
            <w:vAlign w:val="top"/>
          </w:tcPr>
          <w:p w14:paraId="7640363F">
            <w:pPr>
              <w:pStyle w:val="18"/>
              <w:spacing w:before="120" w:line="360" w:lineRule="auto"/>
              <w:ind w:firstLine="0" w:firstLineChars="0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43.09±8.00</w:t>
            </w:r>
          </w:p>
        </w:tc>
        <w:tc>
          <w:tcPr>
            <w:tcW w:w="1776" w:type="dxa"/>
            <w:tcBorders>
              <w:top w:val="single" w:color="auto" w:sz="4" w:space="0"/>
            </w:tcBorders>
            <w:noWrap w:val="0"/>
            <w:vAlign w:val="top"/>
          </w:tcPr>
          <w:p w14:paraId="44148BDC">
            <w:pPr>
              <w:pStyle w:val="18"/>
              <w:spacing w:before="120" w:line="360" w:lineRule="auto"/>
              <w:ind w:firstLine="0" w:firstLineChars="0"/>
              <w:jc w:val="center"/>
              <w:rPr>
                <w:rFonts w:hint="eastAsia"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14</w:t>
            </w:r>
            <w:r>
              <w:rPr>
                <w:rFonts w:hint="eastAsia" w:ascii="Times New Roman" w:hAnsi="Times New Roman"/>
                <w:color w:val="auto"/>
                <w:shd w:val="clear" w:color="auto" w:fill="auto"/>
                <w:lang w:eastAsia="zh-CN"/>
              </w:rPr>
              <w:t>（</w:t>
            </w:r>
            <w:r>
              <w:rPr>
                <w:rFonts w:ascii="Times New Roman" w:hAnsi="Times New Roman"/>
                <w:color w:val="auto"/>
                <w:shd w:val="clear" w:color="auto" w:fill="auto"/>
              </w:rPr>
              <w:t>46.67</w:t>
            </w:r>
            <w:r>
              <w:rPr>
                <w:rFonts w:hint="eastAsia" w:ascii="Times New Roman" w:hAnsi="Times New Roman"/>
                <w:color w:val="auto"/>
                <w:shd w:val="clear" w:color="auto" w:fill="auto"/>
                <w:lang w:eastAsia="zh-CN"/>
              </w:rPr>
              <w:t>）</w:t>
            </w:r>
          </w:p>
        </w:tc>
        <w:tc>
          <w:tcPr>
            <w:tcW w:w="1888" w:type="dxa"/>
            <w:tcBorders>
              <w:top w:val="single" w:color="auto" w:sz="4" w:space="0"/>
            </w:tcBorders>
            <w:noWrap w:val="0"/>
            <w:vAlign w:val="top"/>
          </w:tcPr>
          <w:p w14:paraId="28A5D47F">
            <w:pPr>
              <w:pStyle w:val="18"/>
              <w:spacing w:before="120" w:line="360" w:lineRule="auto"/>
              <w:ind w:firstLine="0" w:firstLineChars="0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27.13±7.08</w:t>
            </w:r>
          </w:p>
        </w:tc>
        <w:tc>
          <w:tcPr>
            <w:tcW w:w="1652" w:type="dxa"/>
            <w:tcBorders>
              <w:top w:val="single" w:color="auto" w:sz="4" w:space="0"/>
            </w:tcBorders>
            <w:noWrap w:val="0"/>
            <w:vAlign w:val="top"/>
          </w:tcPr>
          <w:p w14:paraId="029A8BB6">
            <w:pPr>
              <w:pStyle w:val="18"/>
              <w:spacing w:before="120" w:line="360" w:lineRule="auto"/>
              <w:ind w:firstLine="0" w:firstLineChars="0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10.87±2.70</w:t>
            </w:r>
          </w:p>
        </w:tc>
      </w:tr>
      <w:tr w14:paraId="433A542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3" w:type="dxa"/>
            <w:noWrap w:val="0"/>
            <w:vAlign w:val="top"/>
          </w:tcPr>
          <w:p w14:paraId="35C3BF91">
            <w:pPr>
              <w:pStyle w:val="18"/>
              <w:spacing w:before="120" w:line="360" w:lineRule="auto"/>
              <w:ind w:firstLine="0" w:firstLineChars="0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非尿酸组</w:t>
            </w:r>
          </w:p>
        </w:tc>
        <w:tc>
          <w:tcPr>
            <w:tcW w:w="1774" w:type="dxa"/>
            <w:noWrap w:val="0"/>
            <w:vAlign w:val="top"/>
          </w:tcPr>
          <w:p w14:paraId="41FB497A">
            <w:pPr>
              <w:pStyle w:val="18"/>
              <w:spacing w:before="120" w:line="360" w:lineRule="auto"/>
              <w:ind w:firstLine="0" w:firstLineChars="0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43.31±7.84</w:t>
            </w:r>
          </w:p>
        </w:tc>
        <w:tc>
          <w:tcPr>
            <w:tcW w:w="1776" w:type="dxa"/>
            <w:noWrap w:val="0"/>
            <w:vAlign w:val="top"/>
          </w:tcPr>
          <w:p w14:paraId="08F63FD5">
            <w:pPr>
              <w:pStyle w:val="18"/>
              <w:spacing w:before="120" w:line="360" w:lineRule="auto"/>
              <w:ind w:firstLine="0" w:firstLineChars="0"/>
              <w:jc w:val="center"/>
              <w:rPr>
                <w:rFonts w:hint="eastAsia"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15</w:t>
            </w:r>
            <w:r>
              <w:rPr>
                <w:rFonts w:hint="eastAsia" w:ascii="Times New Roman" w:hAnsi="Times New Roman"/>
                <w:color w:val="auto"/>
                <w:shd w:val="clear" w:color="auto" w:fill="auto"/>
                <w:lang w:eastAsia="zh-CN"/>
              </w:rPr>
              <w:t>（</w:t>
            </w:r>
            <w:r>
              <w:rPr>
                <w:rFonts w:ascii="Times New Roman" w:hAnsi="Times New Roman"/>
                <w:color w:val="auto"/>
                <w:shd w:val="clear" w:color="auto" w:fill="auto"/>
              </w:rPr>
              <w:t>50.00</w:t>
            </w:r>
            <w:r>
              <w:rPr>
                <w:rFonts w:hint="eastAsia" w:ascii="Times New Roman" w:hAnsi="Times New Roman"/>
                <w:color w:val="auto"/>
                <w:shd w:val="clear" w:color="auto" w:fill="auto"/>
                <w:lang w:eastAsia="zh-CN"/>
              </w:rPr>
              <w:t>）</w:t>
            </w:r>
          </w:p>
        </w:tc>
        <w:tc>
          <w:tcPr>
            <w:tcW w:w="1888" w:type="dxa"/>
            <w:noWrap w:val="0"/>
            <w:vAlign w:val="top"/>
          </w:tcPr>
          <w:p w14:paraId="729A7008">
            <w:pPr>
              <w:pStyle w:val="18"/>
              <w:spacing w:before="120" w:line="360" w:lineRule="auto"/>
              <w:ind w:firstLine="0" w:firstLineChars="0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28.24±6.45</w:t>
            </w:r>
          </w:p>
        </w:tc>
        <w:tc>
          <w:tcPr>
            <w:tcW w:w="1652" w:type="dxa"/>
            <w:noWrap w:val="0"/>
            <w:vAlign w:val="top"/>
          </w:tcPr>
          <w:p w14:paraId="1D1CEAFB">
            <w:pPr>
              <w:pStyle w:val="18"/>
              <w:spacing w:before="120" w:line="360" w:lineRule="auto"/>
              <w:ind w:firstLine="0" w:firstLineChars="0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11.23±3.43</w:t>
            </w:r>
          </w:p>
        </w:tc>
      </w:tr>
      <w:tr w14:paraId="08F0822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3" w:type="dxa"/>
            <w:noWrap w:val="0"/>
            <w:vAlign w:val="top"/>
          </w:tcPr>
          <w:p w14:paraId="72AFEAC0">
            <w:pPr>
              <w:pStyle w:val="18"/>
              <w:spacing w:before="120" w:line="360" w:lineRule="auto"/>
              <w:ind w:firstLine="0" w:firstLineChars="0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对照组</w:t>
            </w:r>
          </w:p>
        </w:tc>
        <w:tc>
          <w:tcPr>
            <w:tcW w:w="1774" w:type="dxa"/>
            <w:noWrap w:val="0"/>
            <w:vAlign w:val="top"/>
          </w:tcPr>
          <w:p w14:paraId="2AE55916">
            <w:pPr>
              <w:pStyle w:val="18"/>
              <w:spacing w:before="120" w:line="360" w:lineRule="auto"/>
              <w:ind w:firstLine="0" w:firstLineChars="0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42.26±8.13</w:t>
            </w:r>
          </w:p>
        </w:tc>
        <w:tc>
          <w:tcPr>
            <w:tcW w:w="1776" w:type="dxa"/>
            <w:noWrap w:val="0"/>
            <w:vAlign w:val="top"/>
          </w:tcPr>
          <w:p w14:paraId="6AF9DC2B">
            <w:pPr>
              <w:pStyle w:val="18"/>
              <w:spacing w:before="120" w:line="360" w:lineRule="auto"/>
              <w:ind w:firstLine="0" w:firstLineChars="0"/>
              <w:jc w:val="center"/>
              <w:rPr>
                <w:rFonts w:hint="eastAsia"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14</w:t>
            </w:r>
            <w:r>
              <w:rPr>
                <w:rFonts w:hint="eastAsia" w:ascii="Times New Roman" w:hAnsi="Times New Roman"/>
                <w:color w:val="auto"/>
                <w:shd w:val="clear" w:color="auto" w:fill="auto"/>
                <w:lang w:eastAsia="zh-CN"/>
              </w:rPr>
              <w:t>（</w:t>
            </w:r>
            <w:r>
              <w:rPr>
                <w:rFonts w:ascii="Times New Roman" w:hAnsi="Times New Roman"/>
                <w:color w:val="auto"/>
                <w:shd w:val="clear" w:color="auto" w:fill="auto"/>
              </w:rPr>
              <w:t>46.67</w:t>
            </w:r>
            <w:r>
              <w:rPr>
                <w:rFonts w:hint="eastAsia" w:ascii="Times New Roman" w:hAnsi="Times New Roman"/>
                <w:color w:val="auto"/>
                <w:shd w:val="clear" w:color="auto" w:fill="auto"/>
                <w:lang w:eastAsia="zh-CN"/>
              </w:rPr>
              <w:t>）</w:t>
            </w:r>
          </w:p>
        </w:tc>
        <w:tc>
          <w:tcPr>
            <w:tcW w:w="1888" w:type="dxa"/>
            <w:noWrap w:val="0"/>
            <w:vAlign w:val="top"/>
          </w:tcPr>
          <w:p w14:paraId="1647B916">
            <w:pPr>
              <w:pStyle w:val="18"/>
              <w:spacing w:before="120" w:line="360" w:lineRule="auto"/>
              <w:ind w:firstLine="0" w:firstLineChars="0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28.03±7.11</w:t>
            </w:r>
          </w:p>
        </w:tc>
        <w:tc>
          <w:tcPr>
            <w:tcW w:w="1652" w:type="dxa"/>
            <w:noWrap w:val="0"/>
            <w:vAlign w:val="top"/>
          </w:tcPr>
          <w:p w14:paraId="07ABD41E">
            <w:pPr>
              <w:pStyle w:val="18"/>
              <w:spacing w:before="120" w:line="360" w:lineRule="auto"/>
              <w:ind w:firstLine="0" w:firstLineChars="0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</w:p>
        </w:tc>
      </w:tr>
      <w:tr w14:paraId="159243C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3" w:type="dxa"/>
            <w:noWrap w:val="0"/>
            <w:vAlign w:val="top"/>
          </w:tcPr>
          <w:p w14:paraId="4C0A9096">
            <w:pPr>
              <w:pStyle w:val="18"/>
              <w:spacing w:before="120" w:line="360" w:lineRule="auto"/>
              <w:ind w:firstLine="0" w:firstLineChars="0"/>
              <w:jc w:val="center"/>
              <w:rPr>
                <w:rFonts w:hint="eastAsia" w:ascii="Times New Roman" w:hAnsi="Times New Roman"/>
                <w:color w:val="auto"/>
                <w:shd w:val="clear" w:color="auto" w:fill="auto"/>
                <w:vertAlign w:val="superscript"/>
              </w:rPr>
            </w:pPr>
            <w:r>
              <w:rPr>
                <w:rFonts w:ascii="Times New Roman" w:hAnsi="Times New Roman"/>
                <w:i/>
                <w:iCs/>
                <w:color w:val="auto"/>
                <w:shd w:val="clear" w:color="auto" w:fill="auto"/>
              </w:rPr>
              <w:t>F</w:t>
            </w:r>
            <w:r>
              <w:rPr>
                <w:rFonts w:hint="eastAsia" w:ascii="Times New Roman" w:hAnsi="Times New Roman"/>
                <w:i/>
                <w:iCs/>
                <w:color w:val="auto"/>
                <w:shd w:val="clear" w:color="auto" w:fill="auto"/>
                <w:lang w:val="en-US" w:eastAsia="zh-CN"/>
              </w:rPr>
              <w:t>/</w:t>
            </w: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21"/>
                <w:szCs w:val="21"/>
              </w:rPr>
              <w:t>χ</w:t>
            </w: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774" w:type="dxa"/>
            <w:noWrap w:val="0"/>
            <w:vAlign w:val="top"/>
          </w:tcPr>
          <w:p w14:paraId="318AFC7B">
            <w:pPr>
              <w:pStyle w:val="18"/>
              <w:spacing w:before="120" w:line="360" w:lineRule="auto"/>
              <w:ind w:firstLine="0" w:firstLineChars="0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0.209</w:t>
            </w:r>
          </w:p>
        </w:tc>
        <w:tc>
          <w:tcPr>
            <w:tcW w:w="1776" w:type="dxa"/>
            <w:noWrap w:val="0"/>
            <w:vAlign w:val="top"/>
          </w:tcPr>
          <w:p w14:paraId="4D9453DF">
            <w:pPr>
              <w:pStyle w:val="18"/>
              <w:spacing w:before="120" w:line="360" w:lineRule="auto"/>
              <w:ind w:firstLine="0" w:firstLineChars="0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0.089</w:t>
            </w:r>
          </w:p>
        </w:tc>
        <w:tc>
          <w:tcPr>
            <w:tcW w:w="1888" w:type="dxa"/>
            <w:noWrap w:val="0"/>
            <w:vAlign w:val="top"/>
          </w:tcPr>
          <w:p w14:paraId="769CF25D">
            <w:pPr>
              <w:pStyle w:val="18"/>
              <w:spacing w:before="120" w:line="360" w:lineRule="auto"/>
              <w:ind w:firstLine="0" w:firstLineChars="0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0.319</w:t>
            </w:r>
          </w:p>
        </w:tc>
        <w:tc>
          <w:tcPr>
            <w:tcW w:w="1652" w:type="dxa"/>
            <w:noWrap w:val="0"/>
            <w:vAlign w:val="top"/>
          </w:tcPr>
          <w:p w14:paraId="2C0C897B">
            <w:pPr>
              <w:pStyle w:val="18"/>
              <w:spacing w:before="120" w:line="360" w:lineRule="auto"/>
              <w:ind w:firstLine="0" w:firstLineChars="0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0.296</w:t>
            </w:r>
          </w:p>
        </w:tc>
      </w:tr>
      <w:tr w14:paraId="1CDDBD0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3" w:type="dxa"/>
            <w:noWrap w:val="0"/>
            <w:vAlign w:val="top"/>
          </w:tcPr>
          <w:p w14:paraId="6D3FCF5B">
            <w:pPr>
              <w:pStyle w:val="18"/>
              <w:spacing w:before="120" w:line="360" w:lineRule="auto"/>
              <w:ind w:firstLine="0" w:firstLineChars="0"/>
              <w:jc w:val="center"/>
              <w:rPr>
                <w:rFonts w:ascii="Times New Roman" w:hAnsi="Times New Roman"/>
                <w:i/>
                <w:iCs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i/>
                <w:iCs/>
                <w:color w:val="auto"/>
                <w:shd w:val="clear" w:color="auto" w:fill="auto"/>
              </w:rPr>
              <w:t>P</w:t>
            </w:r>
          </w:p>
        </w:tc>
        <w:tc>
          <w:tcPr>
            <w:tcW w:w="1774" w:type="dxa"/>
            <w:noWrap w:val="0"/>
            <w:vAlign w:val="top"/>
          </w:tcPr>
          <w:p w14:paraId="0A810647">
            <w:pPr>
              <w:pStyle w:val="18"/>
              <w:spacing w:before="120" w:line="360" w:lineRule="auto"/>
              <w:ind w:firstLine="0" w:firstLineChars="0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0.812</w:t>
            </w:r>
          </w:p>
        </w:tc>
        <w:tc>
          <w:tcPr>
            <w:tcW w:w="1776" w:type="dxa"/>
            <w:noWrap w:val="0"/>
            <w:vAlign w:val="top"/>
          </w:tcPr>
          <w:p w14:paraId="58C6A07F">
            <w:pPr>
              <w:pStyle w:val="18"/>
              <w:spacing w:before="120" w:line="360" w:lineRule="auto"/>
              <w:ind w:firstLine="0" w:firstLineChars="0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0.956</w:t>
            </w:r>
          </w:p>
        </w:tc>
        <w:tc>
          <w:tcPr>
            <w:tcW w:w="1888" w:type="dxa"/>
            <w:noWrap w:val="0"/>
            <w:vAlign w:val="top"/>
          </w:tcPr>
          <w:p w14:paraId="25BBB563">
            <w:pPr>
              <w:pStyle w:val="18"/>
              <w:spacing w:before="120" w:line="360" w:lineRule="auto"/>
              <w:ind w:firstLine="0" w:firstLineChars="0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0.728</w:t>
            </w:r>
          </w:p>
        </w:tc>
        <w:tc>
          <w:tcPr>
            <w:tcW w:w="1652" w:type="dxa"/>
            <w:noWrap w:val="0"/>
            <w:vAlign w:val="top"/>
          </w:tcPr>
          <w:p w14:paraId="53301C32">
            <w:pPr>
              <w:pStyle w:val="18"/>
              <w:spacing w:before="120" w:line="360" w:lineRule="auto"/>
              <w:ind w:firstLine="0" w:firstLineChars="0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0.589</w:t>
            </w:r>
          </w:p>
        </w:tc>
      </w:tr>
    </w:tbl>
    <w:p w14:paraId="2F85E24D">
      <w:pPr>
        <w:spacing w:line="360" w:lineRule="auto"/>
        <w:ind w:left="0" w:firstLine="360" w:firstLineChars="200"/>
        <w:jc w:val="center"/>
        <w:rPr>
          <w:rFonts w:hint="default" w:ascii="Times New Roman" w:hAnsi="Times New Roman"/>
          <w:color w:val="auto"/>
          <w:sz w:val="18"/>
          <w:szCs w:val="18"/>
          <w:shd w:val="clear" w:color="auto" w:fill="auto"/>
        </w:rPr>
      </w:pPr>
      <w:r>
        <w:rPr>
          <w:rFonts w:ascii="Times New Roman" w:hAnsi="Times New Roman"/>
          <w:color w:val="auto"/>
          <w:sz w:val="18"/>
          <w:szCs w:val="18"/>
          <w:shd w:val="clear" w:color="auto" w:fill="auto"/>
        </w:rPr>
        <w:t>注：</w:t>
      </w:r>
      <w:r>
        <w:rPr>
          <w:rFonts w:ascii="Times New Roman" w:hAnsi="Times New Roman"/>
          <w:color w:val="auto"/>
          <w:sz w:val="18"/>
          <w:szCs w:val="18"/>
          <w:shd w:val="clear" w:color="auto" w:fill="FFFFFF"/>
        </w:rPr>
        <w:t>体</w:t>
      </w:r>
      <w:r>
        <w:rPr>
          <w:rFonts w:hint="eastAsia" w:ascii="Times New Roman" w:hAnsi="Times New Roman"/>
          <w:color w:val="auto"/>
          <w:sz w:val="18"/>
          <w:szCs w:val="18"/>
          <w:shd w:val="clear" w:color="auto" w:fill="FFFFFF"/>
          <w:lang w:eastAsia="zh-CN"/>
        </w:rPr>
        <w:t>质</w:t>
      </w:r>
      <w:r>
        <w:rPr>
          <w:rFonts w:ascii="Times New Roman" w:hAnsi="Times New Roman"/>
          <w:color w:val="auto"/>
          <w:sz w:val="18"/>
          <w:szCs w:val="18"/>
          <w:shd w:val="clear" w:color="auto" w:fill="FFFFFF"/>
        </w:rPr>
        <w:t>指数</w:t>
      </w:r>
      <w:r>
        <w:rPr>
          <w:rFonts w:ascii="Times New Roman" w:hAnsi="Times New Roman"/>
          <w:color w:val="auto"/>
          <w:sz w:val="18"/>
          <w:szCs w:val="18"/>
          <w:shd w:val="clear" w:color="auto" w:fill="auto"/>
        </w:rPr>
        <w:t>BMI（kg/m</w:t>
      </w:r>
      <w:r>
        <w:rPr>
          <w:rFonts w:ascii="Times New Roman" w:hAnsi="Times New Roman"/>
          <w:color w:val="auto"/>
          <w:sz w:val="18"/>
          <w:szCs w:val="18"/>
          <w:shd w:val="clear" w:color="auto" w:fill="auto"/>
          <w:vertAlign w:val="superscript"/>
        </w:rPr>
        <w:t>2</w:t>
      </w:r>
      <w:r>
        <w:rPr>
          <w:rFonts w:ascii="Times New Roman" w:hAnsi="Times New Roman"/>
          <w:color w:val="auto"/>
          <w:sz w:val="18"/>
          <w:szCs w:val="18"/>
          <w:shd w:val="clear" w:color="auto" w:fill="auto"/>
        </w:rPr>
        <w:t>）=体</w:t>
      </w:r>
      <w:r>
        <w:rPr>
          <w:rFonts w:hint="eastAsia" w:ascii="Times New Roman" w:hAnsi="Times New Roman"/>
          <w:color w:val="auto"/>
          <w:sz w:val="18"/>
          <w:szCs w:val="18"/>
          <w:shd w:val="clear" w:color="auto" w:fill="auto"/>
          <w:lang w:eastAsia="zh-CN"/>
        </w:rPr>
        <w:t>质量</w:t>
      </w:r>
      <w:r>
        <w:rPr>
          <w:rFonts w:ascii="Times New Roman" w:hAnsi="Times New Roman"/>
          <w:color w:val="auto"/>
          <w:sz w:val="18"/>
          <w:szCs w:val="18"/>
          <w:shd w:val="clear" w:color="auto" w:fill="auto"/>
        </w:rPr>
        <w:t>（kg）/身高</w:t>
      </w:r>
      <w:bookmarkStart w:id="0" w:name="_GoBack"/>
      <w:bookmarkEnd w:id="0"/>
      <w:r>
        <w:rPr>
          <w:rFonts w:ascii="Times New Roman" w:hAnsi="Times New Roman"/>
          <w:color w:val="auto"/>
          <w:sz w:val="18"/>
          <w:szCs w:val="18"/>
          <w:shd w:val="clear" w:color="auto" w:fill="auto"/>
          <w:vertAlign w:val="superscript"/>
        </w:rPr>
        <w:t>2</w:t>
      </w:r>
      <w:r>
        <w:rPr>
          <w:rFonts w:ascii="Times New Roman" w:hAnsi="Times New Roman"/>
          <w:color w:val="auto"/>
          <w:sz w:val="18"/>
          <w:szCs w:val="18"/>
          <w:shd w:val="clear" w:color="auto" w:fill="auto"/>
        </w:rPr>
        <w:t>（m</w:t>
      </w:r>
      <w:r>
        <w:rPr>
          <w:rFonts w:ascii="Times New Roman" w:hAnsi="Times New Roman"/>
          <w:color w:val="auto"/>
          <w:sz w:val="18"/>
          <w:szCs w:val="18"/>
          <w:shd w:val="clear" w:color="auto" w:fill="auto"/>
          <w:vertAlign w:val="superscript"/>
        </w:rPr>
        <w:t>2</w:t>
      </w:r>
      <w:r>
        <w:rPr>
          <w:rFonts w:ascii="Times New Roman" w:hAnsi="Times New Roman"/>
          <w:color w:val="auto"/>
          <w:sz w:val="18"/>
          <w:szCs w:val="18"/>
          <w:shd w:val="clear" w:color="auto" w:fill="auto"/>
        </w:rPr>
        <w:t>）；病程为自检测确诊至入选研究。</w:t>
      </w:r>
    </w:p>
    <w:p w14:paraId="41CA28F3">
      <w:pPr>
        <w:spacing w:before="120" w:line="360" w:lineRule="auto"/>
        <w:jc w:val="center"/>
        <w:rPr>
          <w:rFonts w:hint="eastAsia" w:ascii="Times New Roman" w:hAnsi="Times New Roman"/>
          <w:color w:val="auto"/>
          <w:shd w:val="clear" w:color="auto" w:fill="auto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hd w:val="clear" w:color="auto" w:fill="auto"/>
          <w:lang w:val="en-US" w:eastAsia="zh-CN"/>
        </w:rPr>
        <w:t xml:space="preserve">    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C9F6E5F"/>
    <w:multiLevelType w:val="multilevel"/>
    <w:tmpl w:val="0C9F6E5F"/>
    <w:lvl w:ilvl="0" w:tentative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 w:tentative="0">
      <w:start w:val="1"/>
      <w:numFmt w:val="decimal"/>
      <w:pStyle w:val="2"/>
      <w:lvlText w:val="%1.%2"/>
      <w:lvlJc w:val="left"/>
      <w:pPr>
        <w:ind w:left="375" w:hanging="375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U0YzM5YmY3Y2FiZjcwMGI3NTU2OWE3MWM3Y2QyOTIifQ=="/>
  </w:docVars>
  <w:rsids>
    <w:rsidRoot w:val="004B0DBB"/>
    <w:rsid w:val="00007258"/>
    <w:rsid w:val="0002257C"/>
    <w:rsid w:val="00024B28"/>
    <w:rsid w:val="000374C2"/>
    <w:rsid w:val="000417C6"/>
    <w:rsid w:val="000669A9"/>
    <w:rsid w:val="00082E5B"/>
    <w:rsid w:val="000B1DE4"/>
    <w:rsid w:val="000B67C8"/>
    <w:rsid w:val="000D7323"/>
    <w:rsid w:val="000E079A"/>
    <w:rsid w:val="000F53C8"/>
    <w:rsid w:val="00114C69"/>
    <w:rsid w:val="00122FFA"/>
    <w:rsid w:val="0014531C"/>
    <w:rsid w:val="00150EAB"/>
    <w:rsid w:val="00163610"/>
    <w:rsid w:val="001B0763"/>
    <w:rsid w:val="001D21BA"/>
    <w:rsid w:val="001E120D"/>
    <w:rsid w:val="001E4B34"/>
    <w:rsid w:val="00212F33"/>
    <w:rsid w:val="00217B3F"/>
    <w:rsid w:val="00241258"/>
    <w:rsid w:val="002B05F1"/>
    <w:rsid w:val="002E046D"/>
    <w:rsid w:val="002E07ED"/>
    <w:rsid w:val="002F1D75"/>
    <w:rsid w:val="00307FC1"/>
    <w:rsid w:val="00320E2A"/>
    <w:rsid w:val="0035235C"/>
    <w:rsid w:val="003540E1"/>
    <w:rsid w:val="00361FE5"/>
    <w:rsid w:val="003832A1"/>
    <w:rsid w:val="003864ED"/>
    <w:rsid w:val="00386AF2"/>
    <w:rsid w:val="00394BE9"/>
    <w:rsid w:val="003A4C73"/>
    <w:rsid w:val="003C3FD3"/>
    <w:rsid w:val="003E7852"/>
    <w:rsid w:val="003E7884"/>
    <w:rsid w:val="003F4F0B"/>
    <w:rsid w:val="00405971"/>
    <w:rsid w:val="0042110C"/>
    <w:rsid w:val="004237A8"/>
    <w:rsid w:val="004340DD"/>
    <w:rsid w:val="004620F4"/>
    <w:rsid w:val="004815B2"/>
    <w:rsid w:val="004B0DBB"/>
    <w:rsid w:val="004F4422"/>
    <w:rsid w:val="005021D8"/>
    <w:rsid w:val="00506E2B"/>
    <w:rsid w:val="0053740C"/>
    <w:rsid w:val="005416BA"/>
    <w:rsid w:val="0054729E"/>
    <w:rsid w:val="00551DCA"/>
    <w:rsid w:val="00576436"/>
    <w:rsid w:val="005B41A6"/>
    <w:rsid w:val="005F5590"/>
    <w:rsid w:val="0061592A"/>
    <w:rsid w:val="00616344"/>
    <w:rsid w:val="00616BB0"/>
    <w:rsid w:val="00631612"/>
    <w:rsid w:val="00632069"/>
    <w:rsid w:val="00634B6D"/>
    <w:rsid w:val="0065325C"/>
    <w:rsid w:val="006B4C8E"/>
    <w:rsid w:val="006C2956"/>
    <w:rsid w:val="006C63B5"/>
    <w:rsid w:val="006E6305"/>
    <w:rsid w:val="006F58E9"/>
    <w:rsid w:val="00701D25"/>
    <w:rsid w:val="00711796"/>
    <w:rsid w:val="007377F0"/>
    <w:rsid w:val="00746197"/>
    <w:rsid w:val="00770F11"/>
    <w:rsid w:val="00774F56"/>
    <w:rsid w:val="007764B0"/>
    <w:rsid w:val="007910E6"/>
    <w:rsid w:val="0079417F"/>
    <w:rsid w:val="007C1ADE"/>
    <w:rsid w:val="007F594A"/>
    <w:rsid w:val="00806A13"/>
    <w:rsid w:val="00817D69"/>
    <w:rsid w:val="0087686E"/>
    <w:rsid w:val="009065B4"/>
    <w:rsid w:val="009200B4"/>
    <w:rsid w:val="0093436E"/>
    <w:rsid w:val="00974377"/>
    <w:rsid w:val="00974FE8"/>
    <w:rsid w:val="009806EE"/>
    <w:rsid w:val="009826DF"/>
    <w:rsid w:val="0099067C"/>
    <w:rsid w:val="009A4771"/>
    <w:rsid w:val="009A57F6"/>
    <w:rsid w:val="009B4225"/>
    <w:rsid w:val="009C26C1"/>
    <w:rsid w:val="009D44A0"/>
    <w:rsid w:val="009F03B9"/>
    <w:rsid w:val="009F0C3D"/>
    <w:rsid w:val="00A36591"/>
    <w:rsid w:val="00A52859"/>
    <w:rsid w:val="00A66DBF"/>
    <w:rsid w:val="00AA264D"/>
    <w:rsid w:val="00AA2D68"/>
    <w:rsid w:val="00AC2EC4"/>
    <w:rsid w:val="00AC6D3B"/>
    <w:rsid w:val="00AE19C4"/>
    <w:rsid w:val="00B03E9F"/>
    <w:rsid w:val="00B104D9"/>
    <w:rsid w:val="00B14AEC"/>
    <w:rsid w:val="00B215DE"/>
    <w:rsid w:val="00B34A2E"/>
    <w:rsid w:val="00B442D2"/>
    <w:rsid w:val="00B65891"/>
    <w:rsid w:val="00B82F1B"/>
    <w:rsid w:val="00BE6111"/>
    <w:rsid w:val="00BF4D4C"/>
    <w:rsid w:val="00C02B9B"/>
    <w:rsid w:val="00C046FF"/>
    <w:rsid w:val="00C25B11"/>
    <w:rsid w:val="00C5429A"/>
    <w:rsid w:val="00C7199E"/>
    <w:rsid w:val="00C945CF"/>
    <w:rsid w:val="00C96D07"/>
    <w:rsid w:val="00CC67B2"/>
    <w:rsid w:val="00D02C22"/>
    <w:rsid w:val="00D64972"/>
    <w:rsid w:val="00D914C9"/>
    <w:rsid w:val="00D95491"/>
    <w:rsid w:val="00DA4B3C"/>
    <w:rsid w:val="00DB071E"/>
    <w:rsid w:val="00DB1724"/>
    <w:rsid w:val="00DB6533"/>
    <w:rsid w:val="00DC0A3A"/>
    <w:rsid w:val="00E05EF0"/>
    <w:rsid w:val="00E13FEC"/>
    <w:rsid w:val="00E35C40"/>
    <w:rsid w:val="00E43A84"/>
    <w:rsid w:val="00E8266F"/>
    <w:rsid w:val="00E90DB3"/>
    <w:rsid w:val="00EA0466"/>
    <w:rsid w:val="00EB11DD"/>
    <w:rsid w:val="00EF5DB0"/>
    <w:rsid w:val="00F123FC"/>
    <w:rsid w:val="00F13AB4"/>
    <w:rsid w:val="00F56560"/>
    <w:rsid w:val="00F92CC8"/>
    <w:rsid w:val="00F96053"/>
    <w:rsid w:val="00FB132B"/>
    <w:rsid w:val="00FD3428"/>
    <w:rsid w:val="00FF77F9"/>
    <w:rsid w:val="014E34D9"/>
    <w:rsid w:val="03A45238"/>
    <w:rsid w:val="086A3763"/>
    <w:rsid w:val="0A0209B7"/>
    <w:rsid w:val="0A5D1DCF"/>
    <w:rsid w:val="16B534A2"/>
    <w:rsid w:val="17263516"/>
    <w:rsid w:val="1A200723"/>
    <w:rsid w:val="1D18710A"/>
    <w:rsid w:val="1D576A65"/>
    <w:rsid w:val="1DE32918"/>
    <w:rsid w:val="1E4D2457"/>
    <w:rsid w:val="20155185"/>
    <w:rsid w:val="24D45AFF"/>
    <w:rsid w:val="25A246E2"/>
    <w:rsid w:val="25CB59E7"/>
    <w:rsid w:val="27AF336B"/>
    <w:rsid w:val="27E83F35"/>
    <w:rsid w:val="2ACF5F79"/>
    <w:rsid w:val="2B6A7A50"/>
    <w:rsid w:val="2CCA2AA6"/>
    <w:rsid w:val="2E4A5BC8"/>
    <w:rsid w:val="314138A8"/>
    <w:rsid w:val="337F6063"/>
    <w:rsid w:val="383A32DA"/>
    <w:rsid w:val="389A0C5B"/>
    <w:rsid w:val="3A3C6A5B"/>
    <w:rsid w:val="3BC51C46"/>
    <w:rsid w:val="3C8D7C28"/>
    <w:rsid w:val="41074D77"/>
    <w:rsid w:val="4A3F2E5E"/>
    <w:rsid w:val="4C1F47E4"/>
    <w:rsid w:val="4C567E51"/>
    <w:rsid w:val="560F0846"/>
    <w:rsid w:val="5C332B9E"/>
    <w:rsid w:val="5E6B4A03"/>
    <w:rsid w:val="617050B9"/>
    <w:rsid w:val="63A66B70"/>
    <w:rsid w:val="64AF1F42"/>
    <w:rsid w:val="65912F58"/>
    <w:rsid w:val="68F4037D"/>
    <w:rsid w:val="690D246D"/>
    <w:rsid w:val="6B0A20DA"/>
    <w:rsid w:val="6BB40F30"/>
    <w:rsid w:val="6E001573"/>
    <w:rsid w:val="6F92269E"/>
    <w:rsid w:val="71A52B5D"/>
    <w:rsid w:val="729702CC"/>
    <w:rsid w:val="78B6564F"/>
    <w:rsid w:val="7F3F0CF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3"/>
    <w:qFormat/>
    <w:uiPriority w:val="0"/>
    <w:pPr>
      <w:keepNext/>
      <w:widowControl/>
      <w:numPr>
        <w:ilvl w:val="1"/>
        <w:numId w:val="1"/>
      </w:numPr>
      <w:overflowPunct w:val="0"/>
      <w:adjustRightInd w:val="0"/>
      <w:snapToGrid w:val="0"/>
      <w:spacing w:before="50" w:beforeLines="50" w:line="360" w:lineRule="auto"/>
      <w:ind w:firstLine="200" w:firstLineChars="200"/>
      <w:textAlignment w:val="baseline"/>
      <w:outlineLvl w:val="1"/>
    </w:pPr>
    <w:rPr>
      <w:rFonts w:ascii="宋体" w:hAnsi="宋体" w:eastAsia="宋体" w:cs="Times New Roman"/>
      <w:b/>
      <w:bCs/>
      <w:iCs/>
      <w:kern w:val="0"/>
      <w:sz w:val="24"/>
      <w:szCs w:val="24"/>
      <w:lang w:val="zh-CN" w:eastAsia="en-US" w:bidi="en-US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paragraph" w:styleId="4">
    <w:name w:val="annotation text"/>
    <w:basedOn w:val="1"/>
    <w:unhideWhenUsed/>
    <w:uiPriority w:val="99"/>
    <w:pPr>
      <w:jc w:val="left"/>
    </w:pPr>
  </w:style>
  <w:style w:type="paragraph" w:styleId="5">
    <w:name w:val="Balloon Text"/>
    <w:basedOn w:val="1"/>
    <w:link w:val="14"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Emphasis"/>
    <w:basedOn w:val="10"/>
    <w:qFormat/>
    <w:uiPriority w:val="20"/>
    <w:rPr>
      <w:i/>
    </w:rPr>
  </w:style>
  <w:style w:type="character" w:styleId="12">
    <w:name w:val="annotation reference"/>
    <w:qFormat/>
    <w:uiPriority w:val="0"/>
    <w:rPr>
      <w:sz w:val="21"/>
      <w:szCs w:val="21"/>
    </w:rPr>
  </w:style>
  <w:style w:type="character" w:customStyle="1" w:styleId="13">
    <w:name w:val="标题 2 字符"/>
    <w:link w:val="2"/>
    <w:qFormat/>
    <w:uiPriority w:val="0"/>
    <w:rPr>
      <w:rFonts w:ascii="宋体" w:hAnsi="宋体" w:eastAsia="宋体" w:cs="Times New Roman"/>
      <w:b/>
      <w:bCs/>
      <w:iCs/>
      <w:kern w:val="0"/>
      <w:sz w:val="24"/>
      <w:szCs w:val="24"/>
      <w:lang w:val="zh-CN" w:eastAsia="en-US" w:bidi="en-US"/>
    </w:rPr>
  </w:style>
  <w:style w:type="character" w:customStyle="1" w:styleId="14">
    <w:name w:val="批注框文本 字符"/>
    <w:link w:val="5"/>
    <w:semiHidden/>
    <w:qFormat/>
    <w:uiPriority w:val="99"/>
    <w:rPr>
      <w:sz w:val="18"/>
      <w:szCs w:val="18"/>
    </w:rPr>
  </w:style>
  <w:style w:type="character" w:customStyle="1" w:styleId="15">
    <w:name w:val="页脚 字符"/>
    <w:link w:val="6"/>
    <w:qFormat/>
    <w:uiPriority w:val="99"/>
    <w:rPr>
      <w:sz w:val="18"/>
      <w:szCs w:val="18"/>
    </w:rPr>
  </w:style>
  <w:style w:type="character" w:customStyle="1" w:styleId="16">
    <w:name w:val="页眉 字符"/>
    <w:link w:val="7"/>
    <w:qFormat/>
    <w:uiPriority w:val="99"/>
    <w:rPr>
      <w:sz w:val="18"/>
      <w:szCs w:val="18"/>
    </w:rPr>
  </w:style>
  <w:style w:type="character" w:customStyle="1" w:styleId="17">
    <w:name w:val="jlqj4b"/>
    <w:qFormat/>
    <w:uiPriority w:val="0"/>
  </w:style>
  <w:style w:type="paragraph" w:styleId="1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</Company>
  <Pages>1</Pages>
  <Words>668</Words>
  <Characters>1747</Characters>
  <Lines>272</Lines>
  <Paragraphs>250</Paragraphs>
  <TotalTime>35</TotalTime>
  <ScaleCrop>false</ScaleCrop>
  <LinksUpToDate>false</LinksUpToDate>
  <CharactersWithSpaces>1770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2022-03-20T02:22:00Z</dcterms:created>
  <dc:creator>w</dc:creator>
  <cp:lastModifiedBy>windy</cp:lastModifiedBy>
  <cp:lastPrinted>2025-05-15T08:03:00Z</cp:lastPrinted>
  <dcterms:modified xsi:type="dcterms:W3CDTF">2025-12-03T09:23:52Z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AD3014133CB044F890342EFA210E0691_13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r8>0</vt:r8>
  </property>
  <property fmtid="{D5CDD505-2E9C-101B-9397-08002B2CF9AE}" pid="6" name="hmcheck_taskpanetype">
    <vt:r8>1</vt:r8>
  </property>
</Properties>
</file>