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4C4F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 3 早产儿败血症中早发型与晚发型两组实验室检查指标比较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sz w:val="24"/>
          <w:szCs w:val="24"/>
        </w:rPr>
        <w:t>n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(%)]</w:t>
      </w:r>
    </w:p>
    <w:tbl>
      <w:tblPr>
        <w:tblStyle w:val="21"/>
        <w:tblW w:w="101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0"/>
        <w:gridCol w:w="2112"/>
        <w:gridCol w:w="1536"/>
        <w:gridCol w:w="1496"/>
        <w:gridCol w:w="1024"/>
        <w:gridCol w:w="1056"/>
      </w:tblGrid>
      <w:tr w14:paraId="298EE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8D0A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</w:p>
        </w:tc>
        <w:tc>
          <w:tcPr>
            <w:tcW w:w="21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35A487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总体描述(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=199)</w:t>
            </w:r>
          </w:p>
        </w:tc>
        <w:tc>
          <w:tcPr>
            <w:tcW w:w="15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B41A91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EOS(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=49)</w:t>
            </w:r>
          </w:p>
        </w:tc>
        <w:tc>
          <w:tcPr>
            <w:tcW w:w="149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9FCC17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LOS（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=150）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3FD74C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9996EE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14:paraId="30BFB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9D9FDD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白细胞异常升高/降低</w:t>
            </w:r>
          </w:p>
        </w:tc>
        <w:tc>
          <w:tcPr>
            <w:tcW w:w="2112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4BD612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131(65.83)</w:t>
            </w:r>
          </w:p>
        </w:tc>
        <w:tc>
          <w:tcPr>
            <w:tcW w:w="153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7695C0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35(71.43)</w:t>
            </w:r>
          </w:p>
        </w:tc>
        <w:tc>
          <w:tcPr>
            <w:tcW w:w="149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9AD2AF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96(64.0)</w:t>
            </w:r>
          </w:p>
        </w:tc>
        <w:tc>
          <w:tcPr>
            <w:tcW w:w="1024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668B64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0.906</w:t>
            </w: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916CCC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0.34</w:t>
            </w:r>
          </w:p>
        </w:tc>
      </w:tr>
      <w:tr w14:paraId="7A70C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B55286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血小板计数＜100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vertAlign w:val="superscript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/L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FA4A64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30(15.08)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2816F6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7(14.28)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44022C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23(15.33)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F78331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B7BF0C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0.86</w:t>
            </w:r>
          </w:p>
        </w:tc>
      </w:tr>
      <w:tr w14:paraId="32219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418EAAE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CRP异常升高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5673EA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89(44.72)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B5FEB7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13(26.53)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72BA43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76(50.67)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C0C2A8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8.703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3D47EA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084F9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0C02FBC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白蛋白异常降低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F62036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130(65.33)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5A4D30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42(85.71)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8A4327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88(58.67)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A3E274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11.929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DA352F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4561C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24FFEC7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PCT异常升高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A93DC0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136(68.34)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F6FC74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21(42.85)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6E6CF6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115(76.67)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18A14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19.514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48F1AF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02245EE0"/>
    <w:rsid w:val="13453BAE"/>
    <w:rsid w:val="23F077F6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23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2025-08-29T07:30:16Z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94A8FDFA377F4BE491CC850571B3E2DE_13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