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C03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   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</w:rPr>
        <w:t>表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>SI和预后的关系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Times New Roman" w:hAnsi="Times New Roman" w:cs="Times New Roman" w:eastAsiaTheme="minorEastAsia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auto"/>
          <w:sz w:val="21"/>
          <w:szCs w:val="21"/>
          <w:lang w:val="en-US" w:eastAsia="zh-CN"/>
        </w:rPr>
        <w:t>%</w:t>
      </w:r>
    </w:p>
    <w:tbl>
      <w:tblPr>
        <w:tblStyle w:val="5"/>
        <w:tblW w:w="621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775"/>
        <w:gridCol w:w="1775"/>
        <w:gridCol w:w="1081"/>
      </w:tblGrid>
      <w:tr w14:paraId="651F0C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86" w:type="dxa"/>
            <w:tcBorders>
              <w:bottom w:val="single" w:color="auto" w:sz="12" w:space="0"/>
            </w:tcBorders>
            <w:vAlign w:val="center"/>
          </w:tcPr>
          <w:p w14:paraId="53BE2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因素</w:t>
            </w:r>
          </w:p>
        </w:tc>
        <w:tc>
          <w:tcPr>
            <w:tcW w:w="1775" w:type="dxa"/>
            <w:tcBorders>
              <w:bottom w:val="single" w:color="auto" w:sz="12" w:space="0"/>
            </w:tcBorders>
            <w:vAlign w:val="center"/>
          </w:tcPr>
          <w:p w14:paraId="11971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升高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组（%）</w:t>
            </w:r>
          </w:p>
        </w:tc>
        <w:tc>
          <w:tcPr>
            <w:tcW w:w="1775" w:type="dxa"/>
            <w:tcBorders>
              <w:bottom w:val="single" w:color="auto" w:sz="12" w:space="0"/>
            </w:tcBorders>
            <w:vAlign w:val="center"/>
          </w:tcPr>
          <w:p w14:paraId="7A7B8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SI正常组（%）</w:t>
            </w:r>
          </w:p>
        </w:tc>
        <w:tc>
          <w:tcPr>
            <w:tcW w:w="1081" w:type="dxa"/>
            <w:tcBorders>
              <w:bottom w:val="single" w:color="auto" w:sz="12" w:space="0"/>
            </w:tcBorders>
            <w:vAlign w:val="center"/>
          </w:tcPr>
          <w:p w14:paraId="143B3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P</w:t>
            </w:r>
          </w:p>
        </w:tc>
      </w:tr>
      <w:tr w14:paraId="4DBE79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8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242C1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机械通气</w:t>
            </w:r>
          </w:p>
        </w:tc>
        <w:tc>
          <w:tcPr>
            <w:tcW w:w="1775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40904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20.69（12/58）</w:t>
            </w:r>
          </w:p>
        </w:tc>
        <w:tc>
          <w:tcPr>
            <w:tcW w:w="1775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57B8D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4.55（1/22）</w:t>
            </w:r>
          </w:p>
        </w:tc>
        <w:tc>
          <w:tcPr>
            <w:tcW w:w="108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1F5C3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0.242</w:t>
            </w:r>
          </w:p>
        </w:tc>
      </w:tr>
      <w:tr w14:paraId="3CD153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40EB2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血管活性物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center"/>
          </w:tcPr>
          <w:p w14:paraId="45697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13.79（8/58）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center"/>
          </w:tcPr>
          <w:p w14:paraId="22A1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13.64（3/22）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1E76D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0.985</w:t>
            </w:r>
          </w:p>
        </w:tc>
      </w:tr>
      <w:tr w14:paraId="043BEC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100FE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住院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center"/>
          </w:tcPr>
          <w:p w14:paraId="31F2C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37.93（22/58）</w:t>
            </w:r>
          </w:p>
        </w:tc>
        <w:tc>
          <w:tcPr>
            <w:tcW w:w="1775" w:type="dxa"/>
            <w:tcBorders>
              <w:tl2br w:val="nil"/>
              <w:tr2bl w:val="nil"/>
            </w:tcBorders>
            <w:vAlign w:val="center"/>
          </w:tcPr>
          <w:p w14:paraId="6D213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77.27（17/22）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653F4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0.002</w:t>
            </w:r>
          </w:p>
        </w:tc>
      </w:tr>
    </w:tbl>
    <w:p w14:paraId="78DC9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1CE05BEB"/>
    <w:rsid w:val="00045C99"/>
    <w:rsid w:val="02185A90"/>
    <w:rsid w:val="0A743861"/>
    <w:rsid w:val="0D1C69FC"/>
    <w:rsid w:val="0E4C1E01"/>
    <w:rsid w:val="128579FF"/>
    <w:rsid w:val="172D5277"/>
    <w:rsid w:val="1B8942A1"/>
    <w:rsid w:val="1CE05BEB"/>
    <w:rsid w:val="2A771C75"/>
    <w:rsid w:val="2AF471A0"/>
    <w:rsid w:val="2D327C27"/>
    <w:rsid w:val="2E0473E1"/>
    <w:rsid w:val="2F246E87"/>
    <w:rsid w:val="30C42472"/>
    <w:rsid w:val="30C76D38"/>
    <w:rsid w:val="33BB0896"/>
    <w:rsid w:val="33CD52C9"/>
    <w:rsid w:val="34076D1C"/>
    <w:rsid w:val="3B962959"/>
    <w:rsid w:val="3CF57F29"/>
    <w:rsid w:val="3DF90C78"/>
    <w:rsid w:val="41291929"/>
    <w:rsid w:val="4166285A"/>
    <w:rsid w:val="43C936D9"/>
    <w:rsid w:val="46B62C92"/>
    <w:rsid w:val="48CE0B4C"/>
    <w:rsid w:val="49FA2342"/>
    <w:rsid w:val="4DED20EF"/>
    <w:rsid w:val="4E4D62CE"/>
    <w:rsid w:val="51D74DBA"/>
    <w:rsid w:val="53251F85"/>
    <w:rsid w:val="57DB72BA"/>
    <w:rsid w:val="59857CE5"/>
    <w:rsid w:val="5A95660C"/>
    <w:rsid w:val="606860CB"/>
    <w:rsid w:val="65972F1D"/>
    <w:rsid w:val="67EC6C8F"/>
    <w:rsid w:val="69456252"/>
    <w:rsid w:val="698E6405"/>
    <w:rsid w:val="6EFD4F19"/>
    <w:rsid w:val="6F963F3C"/>
    <w:rsid w:val="71EC078C"/>
    <w:rsid w:val="734F50EA"/>
    <w:rsid w:val="742676A7"/>
    <w:rsid w:val="74365B05"/>
    <w:rsid w:val="76D9410C"/>
    <w:rsid w:val="77C74012"/>
    <w:rsid w:val="7B1E063B"/>
    <w:rsid w:val="7F1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9">
    <w:name w:val="font41"/>
    <w:basedOn w:val="6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</w:rPr>
  </w:style>
  <w:style w:type="character" w:customStyle="1" w:styleId="11">
    <w:name w:val="font5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542</Words>
  <Characters>1139</Characters>
  <Lines>0</Lines>
  <Paragraphs>0</Paragraphs>
  <TotalTime>4</TotalTime>
  <ScaleCrop>false</ScaleCrop>
  <LinksUpToDate>false</LinksUpToDate>
  <CharactersWithSpaces>1242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2024-01-14T11:06:00Z</dcterms:created>
  <dc:creator>゛carpe diem </dc:creator>
  <cp:lastModifiedBy>windy</cp:lastModifiedBy>
  <dcterms:modified xsi:type="dcterms:W3CDTF">2025-07-25T09:34:55Z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332BD21744AB4BE0A43B705545C2FDC7_13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